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color w:val="auto"/>
        </w:rPr>
        <w:id w:val="-326369469"/>
        <w:docPartObj>
          <w:docPartGallery w:val="Table of Contents"/>
          <w:docPartUnique/>
        </w:docPartObj>
      </w:sdtPr>
      <w:sdtContent>
        <w:p w:rsidR="00905568" w:rsidRDefault="00492069">
          <w:pPr>
            <w:pStyle w:val="Heading5"/>
            <w:rPr>
              <w:sz w:val="24"/>
              <w:szCs w:val="24"/>
            </w:rPr>
          </w:pPr>
          <w:r>
            <w:rPr>
              <w:sz w:val="24"/>
              <w:szCs w:val="24"/>
            </w:rPr>
            <w:t>Оглавление</w:t>
          </w:r>
        </w:p>
        <w:p w:rsidR="00905568" w:rsidRDefault="00905568">
          <w:pPr>
            <w:rPr>
              <w:lang w:eastAsia="ru-RU"/>
            </w:rPr>
          </w:pPr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r w:rsidRPr="00905568">
            <w:fldChar w:fldCharType="begin"/>
          </w:r>
          <w:r w:rsidR="00492069">
            <w:instrText xml:space="preserve"> TOC \o "1-3" \h \z \u </w:instrText>
          </w:r>
          <w:r w:rsidRPr="00905568">
            <w:fldChar w:fldCharType="separate"/>
          </w:r>
          <w:hyperlink w:anchor="_Toc241661981" w:tooltip="#_Toc241661981" w:history="1">
            <w:r w:rsidR="00492069">
              <w:rPr>
                <w:rStyle w:val="ae"/>
              </w:rPr>
              <w:t>Новости образования и финансовой грамотности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_Toc241661981 \h </w:instrText>
            </w:r>
            <w:r>
              <w:fldChar w:fldCharType="separate"/>
            </w:r>
            <w:r w:rsidR="00492069">
              <w:t>2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2" w:tooltip="#_Toc241661982" w:history="1">
            <w:r w:rsidR="00492069">
              <w:rPr>
                <w:rStyle w:val="ae"/>
                <w:rFonts w:cstheme="minorHAnsi"/>
              </w:rPr>
              <w:t>О воспитании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_Toc241661982 \h </w:instrText>
            </w:r>
            <w:r>
              <w:fldChar w:fldCharType="separate"/>
            </w:r>
            <w:r w:rsidR="00492069">
              <w:t>2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3" w:tooltip="#_Toc241661983" w:history="1">
            <w:r w:rsidR="00492069">
              <w:rPr>
                <w:rStyle w:val="ae"/>
                <w:rFonts w:cstheme="minorHAnsi"/>
              </w:rPr>
              <w:t>Цифра в образовании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_Toc241661983 \h </w:instrText>
            </w:r>
            <w:r>
              <w:fldChar w:fldCharType="separate"/>
            </w:r>
            <w:r w:rsidR="00492069">
              <w:t>2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4" w:tooltip="#_Toc241661984" w:history="1">
            <w:r w:rsidR="00492069">
              <w:rPr>
                <w:rStyle w:val="ae"/>
                <w:rFonts w:cstheme="minorHAnsi"/>
              </w:rPr>
              <w:t>Финансовая грамотность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_Toc241661984 \h </w:instrText>
            </w:r>
            <w:r>
              <w:fldChar w:fldCharType="separate"/>
            </w:r>
            <w:r w:rsidR="00492069">
              <w:t>2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5" w:tooltip="#_Toc241661985" w:history="1">
            <w:r w:rsidR="00492069">
              <w:rPr>
                <w:rStyle w:val="ae"/>
              </w:rPr>
              <w:t>Новости импортозамещения (дорогу осилит идущий, а не «юзающий», в том числе избавляемся от мифов)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_Toc241661985 \h </w:instrText>
            </w:r>
            <w:r>
              <w:fldChar w:fldCharType="separate"/>
            </w:r>
            <w:r w:rsidR="00492069">
              <w:t>4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6" w:tooltip="#_Toc241661986" w:history="1">
            <w:r w:rsidR="00492069">
              <w:rPr>
                <w:rStyle w:val="ae"/>
                <w:rFonts w:cstheme="minorHAnsi"/>
              </w:rPr>
              <w:t>Образы в голове о нашей истории, настоящем и будущем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_Toc241661986 \h </w:instrText>
            </w:r>
            <w:r>
              <w:fldChar w:fldCharType="separate"/>
            </w:r>
            <w:r w:rsidR="00492069">
              <w:t>4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7" w:tooltip="#_Toc241661987" w:history="1">
            <w:r w:rsidR="00492069">
              <w:rPr>
                <w:rStyle w:val="ae"/>
                <w:rFonts w:cstheme="minorHAnsi"/>
              </w:rPr>
              <w:t>Импортозамещение в материальном мире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_Toc241661987 \h </w:instrText>
            </w:r>
            <w:r>
              <w:fldChar w:fldCharType="separate"/>
            </w:r>
            <w:r w:rsidR="00492069">
              <w:t>4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8" w:tooltip="#_Toc241661988" w:history="1">
            <w:r w:rsidR="00492069">
              <w:rPr>
                <w:rStyle w:val="ae"/>
              </w:rPr>
              <w:t>Права потребителя/работн</w:t>
            </w:r>
            <w:r w:rsidR="00492069">
              <w:rPr>
                <w:rStyle w:val="ae"/>
              </w:rPr>
              <w:t>ика. Мошенничество и защита прав потребителя. Персональные данные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_Toc241661988 \h </w:instrText>
            </w:r>
            <w:r>
              <w:fldChar w:fldCharType="separate"/>
            </w:r>
            <w:r w:rsidR="00492069">
              <w:t>5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89" w:tooltip="#_Toc241661989" w:history="1">
            <w:r w:rsidR="00492069">
              <w:rPr>
                <w:rStyle w:val="ae"/>
                <w:rFonts w:cstheme="minorHAnsi"/>
              </w:rPr>
              <w:t>Права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_Toc241661989 \h </w:instrText>
            </w:r>
            <w:r>
              <w:fldChar w:fldCharType="separate"/>
            </w:r>
            <w:r w:rsidR="00492069">
              <w:t>5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0" w:tooltip="#_Toc241661990" w:history="1">
            <w:r w:rsidR="00492069">
              <w:rPr>
                <w:rStyle w:val="ae"/>
                <w:rFonts w:cstheme="minorHAnsi"/>
              </w:rPr>
              <w:t>ЖКУ и недвижимость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_Toc241661990 \h </w:instrText>
            </w:r>
            <w:r>
              <w:fldChar w:fldCharType="separate"/>
            </w:r>
            <w:r w:rsidR="00492069">
              <w:t>5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1" w:tooltip="#_Toc241661991" w:history="1">
            <w:r w:rsidR="00492069">
              <w:rPr>
                <w:rStyle w:val="ae"/>
                <w:rFonts w:cstheme="minorHAnsi"/>
              </w:rPr>
              <w:t>Мошенничество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_Toc241661991 \h </w:instrText>
            </w:r>
            <w:r>
              <w:fldChar w:fldCharType="separate"/>
            </w:r>
            <w:r w:rsidR="00492069">
              <w:t>5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2" w:tooltip="#_Toc241661992" w:history="1">
            <w:r w:rsidR="00492069">
              <w:rPr>
                <w:rStyle w:val="ae"/>
              </w:rPr>
              <w:t>Новости экономики и финансового мира с учетом геополитики. Инициативы. Законод</w:t>
            </w:r>
            <w:r w:rsidR="00492069">
              <w:rPr>
                <w:rStyle w:val="ae"/>
              </w:rPr>
              <w:t>ательство. Прогнозы. Макропоказатели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_Toc241661992 \h </w:instrText>
            </w:r>
            <w:r>
              <w:fldChar w:fldCharType="separate"/>
            </w:r>
            <w:r w:rsidR="00492069">
              <w:t>7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3" w:tooltip="#_Toc241661993" w:history="1">
            <w:r w:rsidR="00492069">
              <w:rPr>
                <w:rStyle w:val="ae"/>
                <w:rFonts w:cstheme="minorHAnsi"/>
              </w:rPr>
              <w:t>Инфляция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_Toc241661993 \h </w:instrText>
            </w:r>
            <w:r>
              <w:fldChar w:fldCharType="separate"/>
            </w:r>
            <w:r w:rsidR="00492069">
              <w:t>7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4" w:tooltip="#_Toc241661994" w:history="1">
            <w:r w:rsidR="00492069">
              <w:rPr>
                <w:rStyle w:val="ae"/>
                <w:rFonts w:cstheme="minorHAnsi"/>
              </w:rPr>
              <w:t>Курс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_Toc241661994 \h </w:instrText>
            </w:r>
            <w:r>
              <w:fldChar w:fldCharType="separate"/>
            </w:r>
            <w:r w:rsidR="00492069">
              <w:t>7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5" w:tooltip="#_Toc241661995" w:history="1">
            <w:r w:rsidR="00492069">
              <w:rPr>
                <w:rStyle w:val="ae"/>
              </w:rPr>
              <w:t>Финансовое планирование. Инвестиции и сбережения. Налоговые вычеты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_Toc241661995 \h </w:instrText>
            </w:r>
            <w:r>
              <w:fldChar w:fldCharType="separate"/>
            </w:r>
            <w:r w:rsidR="00492069">
              <w:t>8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6" w:tooltip="#_Toc241661996" w:history="1">
            <w:r w:rsidR="00492069">
              <w:rPr>
                <w:rStyle w:val="ae"/>
                <w:rFonts w:cstheme="minorHAnsi"/>
              </w:rPr>
              <w:t>Грамотность в инвестициях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</w:instrText>
            </w:r>
            <w:r w:rsidR="00492069">
              <w:instrText xml:space="preserve">EREF _Toc241661996 \h </w:instrText>
            </w:r>
            <w:r>
              <w:fldChar w:fldCharType="separate"/>
            </w:r>
            <w:r w:rsidR="00492069">
              <w:t>8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7" w:tooltip="#_Toc241661997" w:history="1">
            <w:r w:rsidR="00492069">
              <w:rPr>
                <w:rStyle w:val="ae"/>
              </w:rPr>
              <w:t xml:space="preserve">Финансы в цифре. ДБО. Тенденции в цифровизации разных сфер жизни: биометрия, генеративные системы «ИИ», «цифровой </w:t>
            </w:r>
            <w:r w:rsidR="00492069">
              <w:rPr>
                <w:rStyle w:val="ae"/>
              </w:rPr>
              <w:t>след» и персональные данные, большие данные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_Toc241661997 \h </w:instrText>
            </w:r>
            <w:r>
              <w:fldChar w:fldCharType="separate"/>
            </w:r>
            <w:r w:rsidR="00492069">
              <w:t>9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8" w:tooltip="#_Toc241661998" w:history="1">
            <w:r w:rsidR="00492069">
              <w:rPr>
                <w:rStyle w:val="ae"/>
                <w:rFonts w:cstheme="minorHAnsi"/>
              </w:rPr>
              <w:t>Биометрия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_Toc241661998 \h </w:instrText>
            </w:r>
            <w:r>
              <w:fldChar w:fldCharType="separate"/>
            </w:r>
            <w:r w:rsidR="00492069">
              <w:t>9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1999" w:tooltip="#_Toc241661999" w:history="1">
            <w:r w:rsidR="00492069">
              <w:rPr>
                <w:rStyle w:val="ae"/>
                <w:rFonts w:cstheme="minorHAnsi"/>
              </w:rPr>
              <w:t>Персональные данные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_Toc241661999 \h </w:instrText>
            </w:r>
            <w:r>
              <w:fldChar w:fldCharType="separate"/>
            </w:r>
            <w:r w:rsidR="00492069">
              <w:t>9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2000" w:tooltip="#_Toc241662000" w:history="1">
            <w:r w:rsidR="00492069">
              <w:rPr>
                <w:rStyle w:val="ae"/>
                <w:rFonts w:cstheme="minorHAnsi"/>
              </w:rPr>
              <w:t>Генеративные системы «ИИ» и рекомендательные системы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_Toc241662000 \h </w:instrText>
            </w:r>
            <w:r>
              <w:fldChar w:fldCharType="separate"/>
            </w:r>
            <w:r w:rsidR="00492069">
              <w:t>9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2001" w:tooltip="#_Toc241662001" w:history="1">
            <w:r w:rsidR="00492069">
              <w:rPr>
                <w:rStyle w:val="ae"/>
              </w:rPr>
              <w:t>Новости о социальной поддержке. Новости пенсионной систе</w:t>
            </w:r>
            <w:r w:rsidR="00492069">
              <w:rPr>
                <w:rStyle w:val="ae"/>
              </w:rPr>
              <w:t>мы. Новости Минтруда России. Человеческий капитал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_Toc241662001 \h </w:instrText>
            </w:r>
            <w:r>
              <w:fldChar w:fldCharType="separate"/>
            </w:r>
            <w:r w:rsidR="00492069">
              <w:t>10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2002" w:tooltip="#_Toc241662002" w:history="1">
            <w:r w:rsidR="00492069">
              <w:rPr>
                <w:rStyle w:val="ae"/>
              </w:rPr>
              <w:t>Кредитование. Банки и МФО. Тенденции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_Toc24166200</w:instrText>
            </w:r>
            <w:r w:rsidR="00492069">
              <w:instrText xml:space="preserve">2 \h </w:instrText>
            </w:r>
            <w:r>
              <w:fldChar w:fldCharType="separate"/>
            </w:r>
            <w:r w:rsidR="00492069">
              <w:t>11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2003" w:tooltip="#_Toc241662003" w:history="1">
            <w:r w:rsidR="00492069">
              <w:rPr>
                <w:rStyle w:val="ae"/>
              </w:rPr>
              <w:t>Индивидуальное предпринимательство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_Toc241662003 \h </w:instrText>
            </w:r>
            <w:r>
              <w:fldChar w:fldCharType="separate"/>
            </w:r>
            <w:r w:rsidR="00492069">
              <w:t>12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2004" w:tooltip="#_Toc241662004" w:history="1">
            <w:r w:rsidR="00492069">
              <w:rPr>
                <w:rStyle w:val="ae"/>
              </w:rPr>
              <w:t>Новости сельского хозяйства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_Toc241662004 \h </w:instrText>
            </w:r>
            <w:r>
              <w:fldChar w:fldCharType="separate"/>
            </w:r>
            <w:r w:rsidR="00492069">
              <w:t>13</w:t>
            </w:r>
            <w:r>
              <w:fldChar w:fldCharType="end"/>
            </w:r>
          </w:hyperlink>
        </w:p>
        <w:p w:rsidR="00905568" w:rsidRDefault="00905568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1662005" w:tooltip="#_Toc241662005" w:history="1">
            <w:r w:rsidR="00492069">
              <w:rPr>
                <w:rStyle w:val="ae"/>
              </w:rPr>
              <w:t>Новости страхования, в том ч</w:t>
            </w:r>
            <w:r w:rsidR="00492069">
              <w:rPr>
                <w:rStyle w:val="ae"/>
              </w:rPr>
              <w:t>исле агрострахования</w:t>
            </w:r>
            <w:r w:rsidR="00492069">
              <w:rPr>
                <w:rStyle w:val="ae"/>
                <w:rFonts w:ascii="Arial" w:hAnsi="Arial" w:cs="Arial"/>
              </w:rPr>
              <w:t>‬‬‬‬‬‬‬‬</w:t>
            </w:r>
            <w:r w:rsidR="00492069">
              <w:tab/>
            </w:r>
            <w:r>
              <w:fldChar w:fldCharType="begin"/>
            </w:r>
            <w:r w:rsidR="00492069">
              <w:instrText xml:space="preserve"> PAGEREF _Toc241662005 \h </w:instrText>
            </w:r>
            <w:r>
              <w:fldChar w:fldCharType="separate"/>
            </w:r>
            <w:r w:rsidR="00492069">
              <w:t>14</w:t>
            </w:r>
            <w:r>
              <w:fldChar w:fldCharType="end"/>
            </w:r>
          </w:hyperlink>
        </w:p>
        <w:p w:rsidR="00905568" w:rsidRDefault="00905568">
          <w:r>
            <w:rPr>
              <w:b/>
              <w:bCs/>
            </w:rPr>
            <w:fldChar w:fldCharType="end"/>
          </w:r>
        </w:p>
      </w:sdtContent>
    </w:sdt>
    <w:p w:rsidR="00905568" w:rsidRDefault="00492069">
      <w:pPr>
        <w:jc w:val="center"/>
      </w:pPr>
      <w:r>
        <w:br w:type="page" w:clear="all"/>
      </w:r>
    </w:p>
    <w:p w:rsidR="00905568" w:rsidRDefault="00492069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0" w:name="_Toc241661981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образования и финансовой грамотности</w:t>
      </w:r>
      <w:bookmarkEnd w:id="0"/>
    </w:p>
    <w:p w:rsidR="00905568" w:rsidRDefault="00492069">
      <w:pPr>
        <w:jc w:val="both"/>
        <w:rPr>
          <w:rStyle w:val="ae"/>
        </w:rPr>
      </w:pPr>
      <w:r>
        <w:rPr>
          <w:b/>
          <w:bCs/>
        </w:rPr>
        <w:t xml:space="preserve">1. Алексей Савватеев: «Вместо школы репетиторы! И это тоже ненадолго»: </w:t>
      </w:r>
      <w:hyperlink r:id="rId11" w:tooltip="https://www.pravmir.ru/my-vsej-stranoj-pereshli-k-repetitorskoj-modeli-obrazovaniya-matematik-aleksej-savateev/" w:history="1">
        <w:r>
          <w:rPr>
            <w:rStyle w:val="ae"/>
          </w:rPr>
          <w:t>https://www.pra</w:t>
        </w:r>
        <w:r>
          <w:rPr>
            <w:rStyle w:val="ae"/>
          </w:rPr>
          <w:t>vmir.ru/my-vsej-stranoj-pereshli-k-repetitorskoj-modeli-obrazovaniya-matematik-aleksej-savateev/</w:t>
        </w:r>
      </w:hyperlink>
    </w:p>
    <w:p w:rsidR="00905568" w:rsidRDefault="00492069">
      <w:pPr>
        <w:jc w:val="center"/>
        <w:rPr>
          <w:b/>
          <w:bCs/>
          <w:sz w:val="24"/>
          <w:szCs w:val="24"/>
        </w:rPr>
      </w:pPr>
      <w:r>
        <w:rPr>
          <w:b/>
          <w:bCs/>
          <w:color w:val="C00000"/>
          <w:sz w:val="24"/>
          <w:szCs w:val="24"/>
        </w:rPr>
        <w:t>Министерство просвещения РФ </w:t>
      </w:r>
      <w:hyperlink r:id="rId12" w:tooltip="https://dzen.ru/away?to=https%3A%2F%2Fmax.ru%2Fminprosrf%2FAaCQBMKRMd0%3Futm_referrer%3Dhttps%253A%252F%252Fdzen.ru%252Fmedia%252Fid%252F66f3a635b44c3033e86bf6ce%252F6aaf79f66009c404991997f2" w:history="1">
        <w:r>
          <w:rPr>
            <w:rStyle w:val="ae"/>
            <w:b/>
            <w:bCs/>
            <w:sz w:val="24"/>
            <w:szCs w:val="24"/>
          </w:rPr>
          <w:t>запустило</w:t>
        </w:r>
      </w:hyperlink>
      <w:r>
        <w:rPr>
          <w:b/>
          <w:bCs/>
          <w:sz w:val="24"/>
          <w:szCs w:val="24"/>
        </w:rPr>
        <w:t> </w:t>
      </w:r>
      <w:r>
        <w:rPr>
          <w:b/>
          <w:bCs/>
          <w:color w:val="C00000"/>
          <w:sz w:val="24"/>
          <w:szCs w:val="24"/>
        </w:rPr>
        <w:t>круглосуточную линию психологической помощи для школьников, их родителей и педагогов</w:t>
      </w:r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" w:name="_Toc219981722"/>
      <w:bookmarkStart w:id="2" w:name="_Toc241661982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 воспитании</w:t>
      </w:r>
      <w:bookmarkEnd w:id="1"/>
      <w:bookmarkEnd w:id="2"/>
    </w:p>
    <w:p w:rsidR="00905568" w:rsidRDefault="00492069">
      <w:pPr>
        <w:pStyle w:val="af7"/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«Идеальный овощ». Рассказ: </w:t>
      </w:r>
      <w:hyperlink r:id="rId13" w:tooltip="https://telegra.ph/Idealnyj-ovoshch-02-21" w:history="1">
        <w:r>
          <w:rPr>
            <w:rStyle w:val="ae"/>
            <w:b/>
            <w:bCs/>
            <w:sz w:val="20"/>
            <w:szCs w:val="20"/>
          </w:rPr>
          <w:t>https://telegra.ph/Idealnyj-ovoshch-02-21</w:t>
        </w:r>
      </w:hyperlink>
    </w:p>
    <w:p w:rsidR="00905568" w:rsidRDefault="00492069">
      <w:r>
        <w:rPr>
          <w:b/>
          <w:bCs/>
        </w:rPr>
        <w:t xml:space="preserve">1. Савватеев и Черноризов: дисциплина в православной школе: </w:t>
      </w:r>
      <w:hyperlink r:id="rId14" w:tooltip="https://tvgram.ru/Alexei_savvateev/3264" w:history="1">
        <w:r>
          <w:rPr>
            <w:rStyle w:val="ae"/>
          </w:rPr>
          <w:t>https://tvgram.ru/Alexei_savvateev/3264</w:t>
        </w:r>
      </w:hyperlink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3" w:name="_Toc219981723"/>
      <w:bookmarkStart w:id="4" w:name="_Toc241661983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Цифра в образов</w:t>
      </w:r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ании</w:t>
      </w:r>
      <w:bookmarkEnd w:id="3"/>
      <w:bookmarkEnd w:id="4"/>
    </w:p>
    <w:p w:rsidR="00905568" w:rsidRDefault="00492069">
      <w:pPr>
        <w:spacing w:after="0"/>
        <w:rPr>
          <w:b/>
          <w:bCs/>
        </w:rPr>
      </w:pPr>
      <w:r>
        <w:rPr>
          <w:b/>
          <w:bCs/>
          <w:color w:val="C00000"/>
        </w:rPr>
        <w:t xml:space="preserve">1. Учитель о курсах «ИИ»: бесполезная трата времени или помощь: </w:t>
      </w:r>
      <w:hyperlink r:id="rId15" w:tooltip="https://tvgram.ru/Alexei_savvateev/3260" w:history="1">
        <w:r>
          <w:rPr>
            <w:rStyle w:val="ae"/>
            <w:b/>
            <w:bCs/>
          </w:rPr>
          <w:t>https://tvgram.ru/Alexei_savvateev/3260</w:t>
        </w:r>
      </w:hyperlink>
    </w:p>
    <w:p w:rsidR="00905568" w:rsidRDefault="00492069">
      <w:pPr>
        <w:jc w:val="both"/>
      </w:pPr>
      <w:r>
        <w:rPr>
          <w:i/>
          <w:iCs/>
          <w:color w:val="FF0000"/>
        </w:rPr>
        <w:t>Комментарий Е.А. Григорьева:</w:t>
      </w:r>
      <w:r w:rsidR="00332B60">
        <w:rPr>
          <w:i/>
          <w:iCs/>
          <w:color w:val="FF0000"/>
        </w:rPr>
        <w:t xml:space="preserve"> </w:t>
      </w:r>
      <w:r w:rsidR="00332B60">
        <w:rPr>
          <w:color w:val="FF0000"/>
        </w:rPr>
        <w:t xml:space="preserve">что </w:t>
      </w:r>
      <w:r>
        <w:rPr>
          <w:color w:val="FF0000"/>
        </w:rPr>
        <w:t>бы не писали в М</w:t>
      </w:r>
      <w:r>
        <w:rPr>
          <w:color w:val="FF0000"/>
        </w:rPr>
        <w:t>инцифре, в Правительстве, различные амбассадоры «нового мира» (им все равно хочется подзаработать и в старом мире тоже) — сегрегация по умственному развитию будет очень выпуклой в скором времени. «Домашняя работа не работает. Генеративный ИИ повышает оценк</w:t>
      </w:r>
      <w:r>
        <w:rPr>
          <w:color w:val="FF0000"/>
        </w:rPr>
        <w:t xml:space="preserve">и за задания, снижая результаты контрольных и экзаменов»: </w:t>
      </w:r>
      <w:hyperlink r:id="rId16" w:tooltip="https://www.kommersant.ru/doc/8939516" w:history="1">
        <w:r>
          <w:rPr>
            <w:rStyle w:val="ae"/>
          </w:rPr>
          <w:t>https://www.kommersant.ru/doc/8939516</w:t>
        </w:r>
      </w:hyperlink>
      <w:r>
        <w:rPr>
          <w:color w:val="FF0000"/>
        </w:rPr>
        <w:t xml:space="preserve"> …Глава </w:t>
      </w:r>
      <w:r>
        <w:rPr>
          <w:color w:val="FF0000"/>
          <w:lang w:val="en-US"/>
        </w:rPr>
        <w:t>Nvidia</w:t>
      </w:r>
      <w:r>
        <w:rPr>
          <w:color w:val="FF0000"/>
        </w:rPr>
        <w:t xml:space="preserve"> Дженсен Хуанг не даст соврать…</w:t>
      </w:r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5" w:name="_Toc219981724"/>
      <w:bookmarkStart w:id="6" w:name="_Toc24166198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Финансовая грамотнос</w:t>
      </w:r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ть</w:t>
      </w:r>
      <w:bookmarkEnd w:id="5"/>
      <w:bookmarkEnd w:id="6"/>
    </w:p>
    <w:p w:rsidR="00905568" w:rsidRDefault="00492069">
      <w:pPr>
        <w:spacing w:after="0"/>
        <w:rPr>
          <w:b/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Проект Банка России «Финансовая культура» </w:t>
      </w:r>
      <w:hyperlink r:id="rId17" w:tooltip="https://fincult.info/" w:history="1">
        <w:r>
          <w:rPr>
            <w:rStyle w:val="ae"/>
            <w:b/>
            <w:sz w:val="20"/>
            <w:szCs w:val="20"/>
          </w:rPr>
          <w:t>https://fincult.info/</w:t>
        </w:r>
      </w:hyperlink>
    </w:p>
    <w:p w:rsidR="00905568" w:rsidRDefault="00492069">
      <w:pPr>
        <w:spacing w:after="0"/>
        <w:rPr>
          <w:rStyle w:val="ae"/>
          <w:b/>
          <w:color w:val="C00000"/>
          <w:sz w:val="20"/>
          <w:szCs w:val="20"/>
          <w:u w:val="none"/>
        </w:rPr>
      </w:pPr>
      <w:r>
        <w:rPr>
          <w:b/>
          <w:color w:val="7030A0"/>
          <w:sz w:val="20"/>
          <w:szCs w:val="20"/>
        </w:rPr>
        <w:t xml:space="preserve">Проект Минфина России «Мои финансы» </w:t>
      </w:r>
      <w:hyperlink r:id="rId18" w:tooltip="https://моифинансы.рф/" w:history="1">
        <w:r>
          <w:rPr>
            <w:rStyle w:val="ae"/>
            <w:b/>
            <w:sz w:val="20"/>
            <w:szCs w:val="20"/>
          </w:rPr>
          <w:t>https://моифинансы.рф/</w:t>
        </w:r>
      </w:hyperlink>
    </w:p>
    <w:p w:rsidR="00905568" w:rsidRDefault="00492069">
      <w:pPr>
        <w:spacing w:after="0"/>
        <w:rPr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>Уроки по финансовой грамотности. Банк России</w:t>
      </w:r>
      <w:r w:rsidR="00332B60">
        <w:rPr>
          <w:b/>
          <w:color w:val="7030A0"/>
          <w:sz w:val="20"/>
          <w:szCs w:val="20"/>
        </w:rPr>
        <w:t xml:space="preserve"> </w:t>
      </w:r>
      <w:hyperlink r:id="rId19" w:tooltip="https://dni-fg.ru/" w:history="1">
        <w:r>
          <w:rPr>
            <w:rStyle w:val="ae"/>
            <w:b/>
            <w:sz w:val="20"/>
            <w:szCs w:val="20"/>
          </w:rPr>
          <w:t>https://dni-fg.ru/</w:t>
        </w:r>
      </w:hyperlink>
    </w:p>
    <w:p w:rsidR="00905568" w:rsidRDefault="00905568">
      <w:pPr>
        <w:spacing w:after="0"/>
        <w:rPr>
          <w:sz w:val="20"/>
          <w:szCs w:val="20"/>
        </w:rPr>
      </w:pPr>
    </w:p>
    <w:p w:rsidR="00905568" w:rsidRDefault="00492069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Методические центры по финграмотности</w:t>
      </w:r>
    </w:p>
    <w:p w:rsidR="00905568" w:rsidRDefault="00492069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для вузов: </w:t>
      </w:r>
      <w:hyperlink r:id="rId20" w:tooltip="https://fingramota.econ.msu.ru/" w:history="1">
        <w:r>
          <w:rPr>
            <w:rStyle w:val="ae"/>
            <w:b/>
            <w:sz w:val="20"/>
            <w:szCs w:val="20"/>
          </w:rPr>
          <w:t>htt</w:t>
        </w:r>
        <w:r>
          <w:rPr>
            <w:rStyle w:val="ae"/>
            <w:b/>
            <w:sz w:val="20"/>
            <w:szCs w:val="20"/>
          </w:rPr>
          <w:t>ps://fingramota.econ.msu.ru/</w:t>
        </w:r>
      </w:hyperlink>
    </w:p>
    <w:p w:rsidR="00905568" w:rsidRDefault="00492069">
      <w:pPr>
        <w:spacing w:after="0"/>
      </w:pPr>
      <w:r>
        <w:rPr>
          <w:b/>
          <w:color w:val="7030A0"/>
          <w:sz w:val="20"/>
          <w:szCs w:val="20"/>
        </w:rPr>
        <w:t xml:space="preserve">для школ и СПО: </w:t>
      </w:r>
      <w:hyperlink r:id="rId21" w:tooltip="https://fmc.hse.ru/" w:history="1">
        <w:r>
          <w:rPr>
            <w:rStyle w:val="ae"/>
            <w:b/>
            <w:bCs/>
            <w:sz w:val="20"/>
            <w:szCs w:val="20"/>
          </w:rPr>
          <w:t>https://fmc.hse.ru/</w:t>
        </w:r>
      </w:hyperlink>
    </w:p>
    <w:p w:rsidR="00905568" w:rsidRDefault="00492069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Еще полезное</w:t>
      </w:r>
    </w:p>
    <w:p w:rsidR="00905568" w:rsidRDefault="00492069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Финансовый словарь </w:t>
      </w:r>
      <w:hyperlink r:id="rId22" w:tooltip="https://www.banki.ru/wikibank/?source=submenu_wikibank" w:history="1">
        <w:r>
          <w:rPr>
            <w:rStyle w:val="ae"/>
            <w:b/>
            <w:sz w:val="20"/>
            <w:szCs w:val="20"/>
          </w:rPr>
          <w:t>https://www.banki.ru/wikibank/?source=submenu_wikibank</w:t>
        </w:r>
      </w:hyperlink>
    </w:p>
    <w:p w:rsidR="00905568" w:rsidRDefault="00492069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Курс про семейный бюджет </w:t>
      </w:r>
      <w:hyperlink r:id="rId23" w:tooltip="https://t-j.ru/flows/kto-platit/" w:history="1">
        <w:r>
          <w:rPr>
            <w:rStyle w:val="ae"/>
            <w:b/>
            <w:sz w:val="20"/>
            <w:szCs w:val="20"/>
          </w:rPr>
          <w:t>https://t-j.ru/flows/kto-platit/</w:t>
        </w:r>
      </w:hyperlink>
    </w:p>
    <w:p w:rsidR="00905568" w:rsidRDefault="00905568">
      <w:pPr>
        <w:spacing w:after="0"/>
        <w:rPr>
          <w:rStyle w:val="ae"/>
          <w:b/>
          <w:sz w:val="20"/>
          <w:szCs w:val="20"/>
        </w:rPr>
      </w:pPr>
    </w:p>
    <w:p w:rsidR="00905568" w:rsidRDefault="00492069">
      <w:pPr>
        <w:jc w:val="center"/>
      </w:pPr>
      <w:r>
        <w:rPr>
          <w:b/>
          <w:bCs/>
          <w:color w:val="C00000"/>
        </w:rPr>
        <w:t>Стартовал Осенний марафон «</w:t>
      </w:r>
      <w:r>
        <w:rPr>
          <w:b/>
          <w:bCs/>
          <w:color w:val="C00000"/>
        </w:rPr>
        <w:t>Финтрэка»</w:t>
      </w:r>
      <w:r w:rsidR="00332B60">
        <w:rPr>
          <w:b/>
          <w:bCs/>
          <w:color w:val="C00000"/>
        </w:rPr>
        <w:t xml:space="preserve"> </w:t>
      </w:r>
      <w:hyperlink r:id="rId24" w:tooltip="https://cbr.ru/press/event/?id=32877" w:history="1">
        <w:r>
          <w:rPr>
            <w:rStyle w:val="ae"/>
            <w:b/>
            <w:bCs/>
          </w:rPr>
          <w:t>https://cbr.ru/press/event/?id=32877</w:t>
        </w:r>
      </w:hyperlink>
    </w:p>
    <w:p w:rsidR="00905568" w:rsidRDefault="00492069">
      <w:pPr>
        <w:spacing w:after="0"/>
        <w:jc w:val="center"/>
        <w:rPr>
          <w:b/>
          <w:bCs/>
          <w:color w:val="C00000"/>
          <w:sz w:val="24"/>
          <w:szCs w:val="24"/>
        </w:rPr>
      </w:pPr>
      <w:r>
        <w:rPr>
          <w:b/>
          <w:bCs/>
          <w:color w:val="C00000"/>
          <w:sz w:val="24"/>
          <w:szCs w:val="24"/>
        </w:rPr>
        <w:t>Всероссийский онлайн-зачёт по финансовой грамотности 6 – 27 октября 26 г.</w:t>
      </w:r>
    </w:p>
    <w:p w:rsidR="00905568" w:rsidRDefault="00905568">
      <w:pPr>
        <w:spacing w:after="0"/>
        <w:jc w:val="center"/>
        <w:rPr>
          <w:b/>
          <w:bCs/>
          <w:color w:val="C00000"/>
          <w:sz w:val="24"/>
          <w:szCs w:val="24"/>
        </w:rPr>
      </w:pPr>
      <w:hyperlink r:id="rId25" w:tooltip="https://finzachet.ru/" w:history="1">
        <w:r w:rsidR="00492069">
          <w:rPr>
            <w:rStyle w:val="ae"/>
            <w:b/>
            <w:bCs/>
            <w:sz w:val="24"/>
            <w:szCs w:val="24"/>
          </w:rPr>
          <w:t>https://finzachet.ru/</w:t>
        </w:r>
      </w:hyperlink>
    </w:p>
    <w:p w:rsidR="00905568" w:rsidRDefault="00492069">
      <w:pPr>
        <w:jc w:val="both"/>
        <w:rPr>
          <w:b/>
          <w:bCs/>
          <w:color w:val="C00000"/>
          <w:sz w:val="24"/>
          <w:szCs w:val="24"/>
        </w:rPr>
      </w:pPr>
      <w:r>
        <w:rPr>
          <w:i/>
          <w:iCs/>
          <w:color w:val="FF0000"/>
        </w:rPr>
        <w:t>Комментарий МФЦ:</w:t>
      </w:r>
      <w:r w:rsidR="00332B60">
        <w:rPr>
          <w:i/>
          <w:iCs/>
          <w:color w:val="FF0000"/>
        </w:rPr>
        <w:t xml:space="preserve"> </w:t>
      </w:r>
      <w:r>
        <w:rPr>
          <w:color w:val="FF0000"/>
        </w:rPr>
        <w:t>школьник старших классов, сдавшие финзачет, проходят в финальную часть Олимпиады «Высшая проба» по финграмотности</w:t>
      </w:r>
    </w:p>
    <w:p w:rsidR="00905568" w:rsidRDefault="00492069">
      <w:pPr>
        <w:spacing w:after="0"/>
        <w:jc w:val="both"/>
        <w:rPr>
          <w:b/>
          <w:bCs/>
        </w:rPr>
      </w:pPr>
      <w:r>
        <w:rPr>
          <w:b/>
          <w:bCs/>
        </w:rPr>
        <w:t>1. Олимпиады по финансовой грамотности:</w:t>
      </w:r>
    </w:p>
    <w:p w:rsidR="00905568" w:rsidRDefault="00492069">
      <w:pPr>
        <w:pStyle w:val="af7"/>
        <w:numPr>
          <w:ilvl w:val="0"/>
          <w:numId w:val="7"/>
        </w:numPr>
        <w:jc w:val="both"/>
      </w:pPr>
      <w:r>
        <w:rPr>
          <w:b/>
          <w:bCs/>
        </w:rPr>
        <w:t>Все</w:t>
      </w:r>
      <w:r>
        <w:rPr>
          <w:b/>
          <w:bCs/>
        </w:rPr>
        <w:t>российская олимпиада по финансовой грамотности, устойчивому развитию и защите прав потребителей финансовых услуг — «Финатлон для старшеклассников» (3 уровень):</w:t>
      </w:r>
      <w:r w:rsidR="00332B60">
        <w:rPr>
          <w:b/>
          <w:bCs/>
        </w:rPr>
        <w:t xml:space="preserve"> </w:t>
      </w:r>
      <w:hyperlink r:id="rId26" w:tooltip="https://fin-olimp.ru/" w:history="1">
        <w:r>
          <w:rPr>
            <w:rStyle w:val="ae"/>
          </w:rPr>
          <w:t>https://fin-olimp.ru/</w:t>
        </w:r>
      </w:hyperlink>
    </w:p>
    <w:p w:rsidR="00905568" w:rsidRDefault="00492069">
      <w:pPr>
        <w:pStyle w:val="af7"/>
        <w:numPr>
          <w:ilvl w:val="0"/>
          <w:numId w:val="7"/>
        </w:numPr>
        <w:spacing w:after="0"/>
        <w:jc w:val="both"/>
      </w:pPr>
      <w:r>
        <w:rPr>
          <w:b/>
          <w:bCs/>
          <w:color w:val="C00000"/>
        </w:rPr>
        <w:t>Олимпиада «В</w:t>
      </w:r>
      <w:r>
        <w:rPr>
          <w:b/>
          <w:bCs/>
          <w:color w:val="C00000"/>
        </w:rPr>
        <w:t>ысшая проба» (НИИ ВШЭ), профиль «Финансовая грамотность» (1 уровень):</w:t>
      </w:r>
      <w:r w:rsidR="00332B60">
        <w:rPr>
          <w:b/>
          <w:bCs/>
          <w:color w:val="C00000"/>
        </w:rPr>
        <w:t xml:space="preserve"> </w:t>
      </w:r>
      <w:hyperlink r:id="rId27" w:tooltip="https://olymp.hse.ru/mmo/tasks-finance" w:history="1">
        <w:r>
          <w:rPr>
            <w:rStyle w:val="ae"/>
          </w:rPr>
          <w:t>https://olymp.hse.ru/mmo/tasks-finance</w:t>
        </w:r>
      </w:hyperlink>
    </w:p>
    <w:p w:rsidR="00905568" w:rsidRDefault="00492069">
      <w:pPr>
        <w:pStyle w:val="af7"/>
        <w:jc w:val="both"/>
      </w:pPr>
      <w:r>
        <w:rPr>
          <w:i/>
          <w:iCs/>
          <w:color w:val="FF0000"/>
        </w:rPr>
        <w:t>Комментарий МФЦ:</w:t>
      </w:r>
      <w:r>
        <w:rPr>
          <w:color w:val="FF0000"/>
        </w:rPr>
        <w:t xml:space="preserve"> победы в некоторых олимпиадах позв</w:t>
      </w:r>
      <w:r>
        <w:rPr>
          <w:color w:val="FF0000"/>
        </w:rPr>
        <w:t xml:space="preserve">оляют одиннадцатиклассникам поступать в вузы без экзаменов или с другими льготами. Олимпиада «Высшая проба» — одна из таких: </w:t>
      </w:r>
      <w:hyperlink r:id="rId28" w:tooltip="https://t-j.ru/vysshaya-proba/" w:history="1">
        <w:r>
          <w:rPr>
            <w:rStyle w:val="ae"/>
          </w:rPr>
          <w:t>https://t-j.ru/vysshaya-proba/</w:t>
        </w:r>
      </w:hyperlink>
    </w:p>
    <w:p w:rsidR="00905568" w:rsidRDefault="00492069">
      <w:pPr>
        <w:pStyle w:val="af7"/>
        <w:numPr>
          <w:ilvl w:val="0"/>
          <w:numId w:val="7"/>
        </w:numPr>
        <w:spacing w:after="0"/>
        <w:jc w:val="both"/>
      </w:pPr>
      <w:r>
        <w:rPr>
          <w:b/>
          <w:bCs/>
        </w:rPr>
        <w:t>Олимпиада РАНХиГС п</w:t>
      </w:r>
      <w:r>
        <w:rPr>
          <w:b/>
          <w:bCs/>
        </w:rPr>
        <w:t>о финансовой грамотности (3 уровень):</w:t>
      </w:r>
    </w:p>
    <w:p w:rsidR="00905568" w:rsidRDefault="00905568">
      <w:pPr>
        <w:pStyle w:val="af7"/>
        <w:numPr>
          <w:ilvl w:val="0"/>
          <w:numId w:val="7"/>
        </w:numPr>
        <w:jc w:val="both"/>
      </w:pPr>
      <w:hyperlink r:id="rId29" w:tooltip="https://msk.postupi.online/olimpiada/olimpiada-ranhigs-finansovaya-gramotnost/" w:history="1">
        <w:r w:rsidR="00492069">
          <w:rPr>
            <w:rStyle w:val="ae"/>
          </w:rPr>
          <w:t>https://msk.postupi.online/olimpiada/olim</w:t>
        </w:r>
        <w:r w:rsidR="00492069">
          <w:rPr>
            <w:rStyle w:val="ae"/>
          </w:rPr>
          <w:t>piada-ranhigs-finansovaya-gramotnost/</w:t>
        </w:r>
      </w:hyperlink>
    </w:p>
    <w:p w:rsidR="00905568" w:rsidRDefault="00492069">
      <w:pPr>
        <w:pStyle w:val="af7"/>
        <w:numPr>
          <w:ilvl w:val="0"/>
          <w:numId w:val="7"/>
        </w:numPr>
        <w:jc w:val="both"/>
      </w:pPr>
      <w:r>
        <w:rPr>
          <w:b/>
          <w:bCs/>
        </w:rPr>
        <w:lastRenderedPageBreak/>
        <w:t xml:space="preserve">Всероссийская олимпиада школьников «Миссия выполнима. Твое призвание-финансист!» (2 уровень): </w:t>
      </w:r>
      <w:hyperlink r:id="rId30" w:tooltip="https://www.fa.ru/for-applicants/olympiads/mission/" w:history="1">
        <w:r>
          <w:rPr>
            <w:rStyle w:val="ae"/>
          </w:rPr>
          <w:t>h</w:t>
        </w:r>
        <w:r>
          <w:rPr>
            <w:rStyle w:val="ae"/>
          </w:rPr>
          <w:t>ttps://www.fa.ru/for-applicants/olympiads/mission/</w:t>
        </w:r>
      </w:hyperlink>
    </w:p>
    <w:p w:rsidR="00905568" w:rsidRDefault="00492069">
      <w:pPr>
        <w:pStyle w:val="af7"/>
        <w:numPr>
          <w:ilvl w:val="0"/>
          <w:numId w:val="7"/>
        </w:numPr>
        <w:jc w:val="both"/>
      </w:pPr>
      <w:r>
        <w:rPr>
          <w:b/>
          <w:bCs/>
        </w:rPr>
        <w:t xml:space="preserve">Московская олимпиада школьников (3 уровень): </w:t>
      </w:r>
      <w:hyperlink r:id="rId31" w:tooltip="https://мош.цпм.рф/olymp/fingram" w:history="1">
        <w:r>
          <w:rPr>
            <w:rStyle w:val="ae"/>
          </w:rPr>
          <w:t>https://мош.цпм.рф/olymp/fingram</w:t>
        </w:r>
      </w:hyperlink>
      <w:r>
        <w:br w:type="page" w:clear="all"/>
      </w:r>
    </w:p>
    <w:p w:rsidR="00905568" w:rsidRDefault="00492069">
      <w:pPr>
        <w:pStyle w:val="Heading2"/>
        <w:spacing w:before="0" w:after="240" w:line="240" w:lineRule="auto"/>
        <w:jc w:val="center"/>
        <w:rPr>
          <w:color w:val="auto"/>
        </w:rPr>
      </w:pPr>
      <w:bookmarkStart w:id="7" w:name="_Toc24166198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импортозамещения (дорогу осилит и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дущий, а не «юзающий», в том числе избавляемся от мифов)</w:t>
      </w:r>
      <w:bookmarkEnd w:id="7"/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8" w:name="_Toc241661986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Образы в голове о нашей истории, настоящем и будущем</w:t>
      </w:r>
      <w:bookmarkEnd w:id="8"/>
    </w:p>
    <w:p w:rsidR="00905568" w:rsidRDefault="00492069">
      <w:r>
        <w:rPr>
          <w:b/>
          <w:bCs/>
        </w:rPr>
        <w:t xml:space="preserve">1. Традиционные ценности как основа российского общества: </w:t>
      </w:r>
      <w:hyperlink r:id="rId32" w:tooltip="https://centerforpoliticsanalysis.ru/position/read/id/tradicionnye-cennosti-kak-osnova-rossijskogo-obshchestva" w:history="1">
        <w:r>
          <w:rPr>
            <w:rStyle w:val="ae"/>
          </w:rPr>
          <w:t>https://centerfor</w:t>
        </w:r>
        <w:r>
          <w:rPr>
            <w:rStyle w:val="ae"/>
          </w:rPr>
          <w:t>politicsanalysis.ru/position/read/id/tradicionnye-cennosti-kak-osnova-rossijskogo-obshchestva</w:t>
        </w:r>
      </w:hyperlink>
    </w:p>
    <w:p w:rsidR="00905568" w:rsidRDefault="00492069">
      <w:pPr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А были ли Карл Маркс и Фридрих Энгельс, а до них Жак-Жак Руссо такими уж почитателями России Достоевского?</w:t>
      </w:r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9" w:name="_Toc241661987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Импортозамещение в материальном мире</w:t>
      </w:r>
      <w:bookmarkEnd w:id="9"/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Проект «Сделано у </w:t>
      </w:r>
      <w:r>
        <w:rPr>
          <w:b/>
          <w:color w:val="7030A0"/>
          <w:sz w:val="20"/>
          <w:szCs w:val="20"/>
        </w:rPr>
        <w:t xml:space="preserve">нас» </w:t>
      </w:r>
      <w:hyperlink r:id="rId33" w:tooltip="https://sdelanounas.ru/" w:history="1">
        <w:r>
          <w:rPr>
            <w:rStyle w:val="ae"/>
            <w:b/>
            <w:sz w:val="20"/>
            <w:szCs w:val="20"/>
          </w:rPr>
          <w:t>https://sdelanounas.ru/</w:t>
        </w:r>
      </w:hyperlink>
    </w:p>
    <w:p w:rsidR="00905568" w:rsidRDefault="00492069">
      <w:r>
        <w:rPr>
          <w:b/>
          <w:bCs/>
        </w:rPr>
        <w:t xml:space="preserve">1. Иркутский авиазавод раскрыл график поставок МС-21 для «Аэрофлота»: </w:t>
      </w:r>
      <w:hyperlink r:id="rId34" w:tooltip="https://www.kommersant.ru/doc/8988225" w:history="1">
        <w:r>
          <w:rPr>
            <w:rStyle w:val="ae"/>
          </w:rPr>
          <w:t>https://www.kommersant.ru/doc/8988225</w:t>
        </w:r>
      </w:hyperlink>
    </w:p>
    <w:p w:rsidR="00905568" w:rsidRDefault="00905568">
      <w:pPr>
        <w:jc w:val="both"/>
        <w:rPr>
          <w:rStyle w:val="ae"/>
          <w:b/>
          <w:sz w:val="20"/>
          <w:szCs w:val="20"/>
        </w:rPr>
      </w:pPr>
    </w:p>
    <w:p w:rsidR="00905568" w:rsidRDefault="00905568"/>
    <w:p w:rsidR="00905568" w:rsidRDefault="00492069">
      <w:pPr>
        <w:jc w:val="both"/>
        <w:rPr>
          <w:b/>
        </w:rPr>
      </w:pPr>
      <w:r>
        <w:rPr>
          <w:b/>
        </w:rPr>
        <w:br w:type="page" w:clear="all"/>
      </w:r>
    </w:p>
    <w:p w:rsidR="00905568" w:rsidRDefault="00492069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10" w:name="_Toc241661988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Права потребителя/работника. Мошенничество и защита прав потребителя. Персональные данные</w:t>
      </w:r>
      <w:bookmarkEnd w:id="10"/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1" w:name="_Toc241661989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Права</w:t>
      </w:r>
      <w:bookmarkEnd w:id="11"/>
    </w:p>
    <w:p w:rsidR="00905568" w:rsidRDefault="00492069">
      <w:pPr>
        <w:spacing w:after="0"/>
        <w:jc w:val="both"/>
        <w:rPr>
          <w:b/>
          <w:bCs/>
        </w:rPr>
      </w:pPr>
      <w:r>
        <w:rPr>
          <w:b/>
          <w:bCs/>
        </w:rPr>
        <w:t>1. Новые законы: что изменится в жизни россиян с октября 2026 года:</w:t>
      </w:r>
    </w:p>
    <w:p w:rsidR="00905568" w:rsidRDefault="00905568">
      <w:pPr>
        <w:jc w:val="both"/>
        <w:rPr>
          <w:rStyle w:val="ae"/>
        </w:rPr>
      </w:pPr>
      <w:hyperlink r:id="rId35" w:tooltip="https://www.sravni.ru/text/klyuchevye-izmeneniya-v-rossii-s-oktyabrya-2026-goda/" w:history="1">
        <w:r w:rsidR="00492069">
          <w:rPr>
            <w:rStyle w:val="ae"/>
          </w:rPr>
          <w:t>https://www.sravni.ru/text/klyuchevye-izmeneniya-v-rossii-s-oktyabrya-2026-go</w:t>
        </w:r>
        <w:r w:rsidR="00492069">
          <w:rPr>
            <w:rStyle w:val="ae"/>
          </w:rPr>
          <w:t>da/</w:t>
        </w:r>
      </w:hyperlink>
    </w:p>
    <w:p w:rsidR="00905568" w:rsidRDefault="00492069">
      <w:pPr>
        <w:jc w:val="both"/>
        <w:rPr>
          <w:rStyle w:val="ae"/>
        </w:rPr>
      </w:pPr>
      <w:r>
        <w:rPr>
          <w:b/>
          <w:bCs/>
        </w:rPr>
        <w:t xml:space="preserve">2. Увольнение по соглашению сторон: как оформить, что учесть и какие выплаты положены работнику: </w:t>
      </w:r>
      <w:hyperlink r:id="rId36" w:tooltip="https://www.banki.ru/news/daytheme/?id=10993608" w:history="1">
        <w:r>
          <w:rPr>
            <w:rStyle w:val="ae"/>
          </w:rPr>
          <w:t>https://www.banki.ru/news/daytheme/?id=1</w:t>
        </w:r>
        <w:r>
          <w:rPr>
            <w:rStyle w:val="ae"/>
          </w:rPr>
          <w:t>0993608</w:t>
        </w:r>
      </w:hyperlink>
    </w:p>
    <w:p w:rsidR="00905568" w:rsidRDefault="00492069">
      <w:pPr>
        <w:rPr>
          <w:rStyle w:val="ae"/>
          <w:b/>
          <w:bCs/>
        </w:rPr>
      </w:pPr>
      <w:r>
        <w:rPr>
          <w:b/>
          <w:bCs/>
          <w:color w:val="C00000"/>
        </w:rPr>
        <w:t>3. Еще 4–5 банков могут закрыться в 2026 году — прогноз «Эксперт РА»:</w:t>
      </w:r>
      <w:r w:rsidR="00332B60">
        <w:rPr>
          <w:b/>
          <w:bCs/>
          <w:color w:val="C00000"/>
        </w:rPr>
        <w:t xml:space="preserve"> </w:t>
      </w:r>
      <w:hyperlink r:id="rId37" w:tooltip="https://www.sravni.ru/novost/2026/9/24/eshhe-pyat-bankov-mogut-zakrytsya-v-2026-godu-prognoz-ekspert-ra/" w:history="1">
        <w:r>
          <w:rPr>
            <w:rStyle w:val="ae"/>
            <w:b/>
            <w:bCs/>
          </w:rPr>
          <w:t>https://www.sravni.ru/novost/2026/9/24/eshhe-pyat-bankov-mogut-zakrytsya-v-2026-godu-prognoz-ekspert-ra/</w:t>
        </w:r>
      </w:hyperlink>
    </w:p>
    <w:p w:rsidR="00905568" w:rsidRDefault="00492069">
      <w:r>
        <w:rPr>
          <w:b/>
          <w:bCs/>
        </w:rPr>
        <w:t xml:space="preserve">4. Как написать заявление в полицию в 2026 году: инструкция и образец: </w:t>
      </w:r>
      <w:hyperlink r:id="rId38" w:tooltip="https://www.banki.ru/news/daytheme/?id=11027665" w:history="1">
        <w:r>
          <w:rPr>
            <w:rStyle w:val="ae"/>
          </w:rPr>
          <w:t>https://www.banki.ru/news/daytheme/?id=11027665</w:t>
        </w:r>
      </w:hyperlink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2" w:name="_Toc241661990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ЖКУ и недвижимость</w:t>
      </w:r>
      <w:bookmarkEnd w:id="12"/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Дом.РФ</w:t>
      </w:r>
      <w:r w:rsidR="00332B60">
        <w:rPr>
          <w:b/>
          <w:color w:val="7030A0"/>
          <w:sz w:val="20"/>
          <w:szCs w:val="20"/>
        </w:rPr>
        <w:t xml:space="preserve"> </w:t>
      </w:r>
      <w:hyperlink r:id="rId39" w:tooltip="https://дом.рф/" w:history="1">
        <w:r>
          <w:rPr>
            <w:rStyle w:val="ae"/>
            <w:b/>
            <w:sz w:val="20"/>
            <w:szCs w:val="20"/>
          </w:rPr>
          <w:t>https://дом.рф/</w:t>
        </w:r>
      </w:hyperlink>
      <w:r w:rsidR="00332B60">
        <w:t xml:space="preserve"> </w:t>
      </w:r>
      <w:r>
        <w:rPr>
          <w:b/>
          <w:color w:val="7030A0"/>
          <w:sz w:val="20"/>
          <w:szCs w:val="20"/>
        </w:rPr>
        <w:t xml:space="preserve">РГ-недвижимость </w:t>
      </w:r>
      <w:hyperlink r:id="rId40" w:tooltip="https://rg.ru/tema/ekonomika/realty" w:history="1">
        <w:r>
          <w:rPr>
            <w:rStyle w:val="ae"/>
            <w:b/>
            <w:sz w:val="20"/>
            <w:szCs w:val="20"/>
          </w:rPr>
          <w:t>https://rg.ru/tema/ekonomika/realty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1. Квитанция за коммунальные услуги: что входит в платежку и как сделать перерасчет: </w:t>
      </w:r>
      <w:hyperlink r:id="rId41" w:tooltip="https://www.banki.ru/news/daytheme/?id=10983660" w:history="1">
        <w:r>
          <w:rPr>
            <w:rStyle w:val="ae"/>
          </w:rPr>
          <w:t>https://www.banki.ru/news/daytheme/?id=10983660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2. Как проверить статус земельного участка, чтобы определить, что там можно построить: </w:t>
      </w:r>
      <w:hyperlink r:id="rId42" w:tooltip="https://www.banki.ru/news/daytheme/?id=11027525" w:history="1">
        <w:r>
          <w:rPr>
            <w:rStyle w:val="ae"/>
          </w:rPr>
          <w:t>https://www.banki.ru/news/daytheme/?id=11027525</w:t>
        </w:r>
      </w:hyperlink>
    </w:p>
    <w:p w:rsidR="00905568" w:rsidRDefault="00492069">
      <w:r>
        <w:rPr>
          <w:b/>
          <w:bCs/>
        </w:rPr>
        <w:t xml:space="preserve">3. Рост тарифов ЖКХ в 2027 году будет выше, чем ожидалось: </w:t>
      </w:r>
      <w:hyperlink r:id="rId43" w:tooltip="https://www.sravni.ru/novost/2026/9/25/rost-tarifov-zhkh-v-2027-godu-budet-vyshe-chem-ozhidalos/" w:history="1">
        <w:r>
          <w:rPr>
            <w:rStyle w:val="ae"/>
          </w:rPr>
          <w:t>https://www.sravni.ru/novost/2026/9/25/rost-tarifov-zhkh-v-2027-godu-budet-vyshe-chem-ozhidalos/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4. </w:t>
      </w:r>
      <w:r>
        <w:rPr>
          <w:b/>
          <w:bCs/>
        </w:rPr>
        <w:t xml:space="preserve">Что такое кадастровая стоимость квартиры и чем она отличается от рыночной: </w:t>
      </w:r>
      <w:hyperlink r:id="rId44" w:tooltip="https://www.banki.ru/news/daytheme/?id=10973374" w:history="1">
        <w:r>
          <w:rPr>
            <w:rStyle w:val="ae"/>
          </w:rPr>
          <w:t>https://www.banki.ru/news/daytheme/?id=10973374</w:t>
        </w:r>
      </w:hyperlink>
    </w:p>
    <w:p w:rsidR="00905568" w:rsidRDefault="00492069">
      <w:r>
        <w:rPr>
          <w:b/>
          <w:bCs/>
        </w:rPr>
        <w:t>5. Как продать ком</w:t>
      </w:r>
      <w:r>
        <w:rPr>
          <w:b/>
          <w:bCs/>
        </w:rPr>
        <w:t xml:space="preserve">нату в общежитии: с чего начать, документы и согласие соседей: </w:t>
      </w:r>
      <w:hyperlink r:id="rId45" w:tooltip="https://www.banki.ru/news/daytheme/?id=11027699" w:history="1">
        <w:r>
          <w:rPr>
            <w:rStyle w:val="ae"/>
          </w:rPr>
          <w:t>https://www.banki.ru/news/daytheme/?id=11027699</w:t>
        </w:r>
      </w:hyperlink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3" w:name="_Toc241661991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Мошенничество</w:t>
      </w:r>
      <w:bookmarkEnd w:id="13"/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Досудебное урегу</w:t>
      </w:r>
      <w:r>
        <w:rPr>
          <w:b/>
          <w:color w:val="7030A0"/>
          <w:sz w:val="20"/>
          <w:szCs w:val="20"/>
        </w:rPr>
        <w:t xml:space="preserve">лирование споров физических лиц </w:t>
      </w:r>
      <w:hyperlink r:id="rId46" w:tooltip="https://finombudsman.ru/" w:history="1">
        <w:r>
          <w:rPr>
            <w:rStyle w:val="ae"/>
            <w:b/>
            <w:sz w:val="20"/>
            <w:szCs w:val="20"/>
          </w:rPr>
          <w:t>https://finombudsman.ru/</w:t>
        </w:r>
      </w:hyperlink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Статьи из категории «Украли деньги» </w:t>
      </w:r>
      <w:hyperlink r:id="rId47" w:tooltip="https://fincult.info/articles/stole-money/" w:history="1">
        <w:r>
          <w:rPr>
            <w:rStyle w:val="ae"/>
            <w:b/>
            <w:sz w:val="20"/>
            <w:szCs w:val="20"/>
          </w:rPr>
          <w:t>https://fincult.info/articles/stole-money/</w:t>
        </w:r>
      </w:hyperlink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Вестник Киберполиции России в ВК </w:t>
      </w:r>
      <w:hyperlink r:id="rId48" w:tooltip="https://vk.com/cyberpolice_rus" w:history="1">
        <w:r>
          <w:rPr>
            <w:rStyle w:val="ae"/>
            <w:b/>
            <w:sz w:val="20"/>
            <w:szCs w:val="20"/>
          </w:rPr>
          <w:t>https://vk.com/cyberpolice_rus</w:t>
        </w:r>
      </w:hyperlink>
    </w:p>
    <w:p w:rsidR="00905568" w:rsidRDefault="00492069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Угрозы </w:t>
      </w:r>
    </w:p>
    <w:p w:rsidR="00905568" w:rsidRDefault="00905568">
      <w:pPr>
        <w:jc w:val="center"/>
        <w:rPr>
          <w:b/>
          <w:color w:val="C00000"/>
          <w:sz w:val="20"/>
          <w:szCs w:val="20"/>
        </w:rPr>
      </w:pPr>
      <w:hyperlink r:id="rId49" w:tooltip="https://www.kaspersky.ru/blog/category/threats/" w:history="1">
        <w:r w:rsidR="00492069">
          <w:rPr>
            <w:rStyle w:val="ae"/>
            <w:b/>
            <w:sz w:val="20"/>
            <w:szCs w:val="20"/>
          </w:rPr>
          <w:t>https://www.kaspersky.ru/blog/category/threats/</w:t>
        </w:r>
      </w:hyperlink>
      <w:r w:rsidR="00332B60">
        <w:t xml:space="preserve"> </w:t>
      </w:r>
      <w:r w:rsidR="00492069">
        <w:rPr>
          <w:b/>
          <w:color w:val="7030A0"/>
          <w:sz w:val="20"/>
          <w:szCs w:val="20"/>
        </w:rPr>
        <w:t>и</w:t>
      </w:r>
      <w:r w:rsidR="00332B60">
        <w:rPr>
          <w:b/>
          <w:color w:val="7030A0"/>
          <w:sz w:val="20"/>
          <w:szCs w:val="20"/>
        </w:rPr>
        <w:t xml:space="preserve"> </w:t>
      </w:r>
      <w:hyperlink r:id="rId50" w:tooltip="https://www.kaspersky.ru/resource-center" w:history="1">
        <w:r w:rsidR="00492069">
          <w:rPr>
            <w:rStyle w:val="ae"/>
            <w:b/>
            <w:sz w:val="20"/>
            <w:szCs w:val="20"/>
          </w:rPr>
          <w:t>https://www.kaspersky.ru/resou</w:t>
        </w:r>
        <w:r w:rsidR="00492069">
          <w:rPr>
            <w:rStyle w:val="ae"/>
            <w:b/>
            <w:sz w:val="20"/>
            <w:szCs w:val="20"/>
          </w:rPr>
          <w:t>rce-center</w:t>
        </w:r>
      </w:hyperlink>
    </w:p>
    <w:p w:rsidR="00905568" w:rsidRDefault="00492069">
      <w:pPr>
        <w:spacing w:after="0"/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Советы </w:t>
      </w:r>
      <w:hyperlink r:id="rId51" w:tooltip="https://www.kaspersky.ru/blog/category/tips/" w:history="1">
        <w:r>
          <w:rPr>
            <w:rStyle w:val="ae"/>
            <w:b/>
            <w:sz w:val="20"/>
            <w:szCs w:val="20"/>
          </w:rPr>
          <w:t>https://www.kaspersky.ru/blog/category/tips/</w:t>
        </w:r>
      </w:hyperlink>
    </w:p>
    <w:p w:rsidR="00905568" w:rsidRDefault="00905568">
      <w:pPr>
        <w:spacing w:after="0"/>
      </w:pPr>
    </w:p>
    <w:p w:rsidR="00905568" w:rsidRDefault="00492069">
      <w:pPr>
        <w:rPr>
          <w:rStyle w:val="ae"/>
        </w:rPr>
      </w:pPr>
      <w:r>
        <w:rPr>
          <w:b/>
          <w:bCs/>
        </w:rPr>
        <w:t xml:space="preserve">1. Миллионный кредит из-за мошенников. Юрист рассказал, как оспорить договор: </w:t>
      </w:r>
      <w:hyperlink r:id="rId52" w:tooltip="https://www.banki.ru/news/daytheme/?id=11027520" w:history="1">
        <w:r>
          <w:rPr>
            <w:rStyle w:val="ae"/>
          </w:rPr>
          <w:t>https://www.banki.ru/news/daytheme/?id=11027520</w:t>
        </w:r>
      </w:hyperlink>
    </w:p>
    <w:p w:rsidR="00905568" w:rsidRDefault="00492069">
      <w:r>
        <w:rPr>
          <w:b/>
          <w:bCs/>
        </w:rPr>
        <w:t xml:space="preserve">2. В МВД рассказали, по каким признакам можно распознать дипфейки: </w:t>
      </w:r>
      <w:hyperlink r:id="rId53" w:tooltip="https://www.rbc.ru/rbcfreenews/6aa77f4d9a7947b031148e4b" w:history="1">
        <w:r>
          <w:rPr>
            <w:rStyle w:val="ae"/>
          </w:rPr>
          <w:t>https://www.rbc.ru/rbcfreenews/6aa77f4d9a7947b031148e4b</w:t>
        </w:r>
      </w:hyperlink>
      <w:r>
        <w:t xml:space="preserve"> и </w:t>
      </w:r>
      <w:hyperlink r:id="rId54" w:tooltip="https://www.rbc.ru/rbcfreenews/6ab607cf1c45e4408f2469bc" w:history="1">
        <w:r>
          <w:rPr>
            <w:rStyle w:val="ae"/>
          </w:rPr>
          <w:t>https://www.rbc.ru/rbcfreenews/6ab607cf1c45e4408f2469bc</w:t>
        </w:r>
      </w:hyperlink>
    </w:p>
    <w:p w:rsidR="00905568" w:rsidRDefault="00492069">
      <w:r>
        <w:rPr>
          <w:b/>
          <w:bCs/>
        </w:rPr>
        <w:t>3. В аудиофрагменте показан типичный сценарий мошеннической схемы — т</w:t>
      </w:r>
      <w:r>
        <w:rPr>
          <w:b/>
          <w:bCs/>
        </w:rPr>
        <w:t>ак называемой атаки с обратным звонком на «горячую линию» портала:</w:t>
      </w:r>
      <w:r w:rsidR="00332B60">
        <w:rPr>
          <w:b/>
          <w:bCs/>
        </w:rPr>
        <w:t xml:space="preserve"> </w:t>
      </w:r>
      <w:hyperlink r:id="rId55" w:tooltip="https://dzen.ru/a/aqkq92AJxASZGOae" w:history="1">
        <w:r>
          <w:rPr>
            <w:rStyle w:val="ae"/>
          </w:rPr>
          <w:t>https://dzen.ru/a/aqkq92AJxASZGOae</w:t>
        </w:r>
      </w:hyperlink>
    </w:p>
    <w:p w:rsidR="00905568" w:rsidRDefault="00492069">
      <w:pPr>
        <w:spacing w:before="240" w:after="0"/>
        <w:jc w:val="both"/>
        <w:rPr>
          <w:b/>
          <w:color w:val="FF0000"/>
        </w:rPr>
      </w:pPr>
      <w:r>
        <w:rPr>
          <w:b/>
          <w:color w:val="FF0000"/>
        </w:rPr>
        <w:lastRenderedPageBreak/>
        <w:t>4. Новые (забытые старые) виды мошенничества:</w:t>
      </w:r>
    </w:p>
    <w:p w:rsidR="00905568" w:rsidRDefault="00492069">
      <w:pPr>
        <w:pStyle w:val="af7"/>
        <w:numPr>
          <w:ilvl w:val="0"/>
          <w:numId w:val="4"/>
        </w:numPr>
        <w:rPr>
          <w:rStyle w:val="ae"/>
          <w:b/>
          <w:bCs/>
          <w:color w:val="auto"/>
          <w:u w:val="none"/>
        </w:rPr>
      </w:pPr>
      <w:r>
        <w:rPr>
          <w:b/>
          <w:bCs/>
          <w:color w:val="FF0000"/>
        </w:rPr>
        <w:t>новая схема с «предо</w:t>
      </w:r>
      <w:r>
        <w:rPr>
          <w:b/>
          <w:bCs/>
          <w:color w:val="FF0000"/>
        </w:rPr>
        <w:t xml:space="preserve">добренным» налоговым вычетом: </w:t>
      </w:r>
      <w:hyperlink r:id="rId56" w:tooltip="https://www.sravni.ru/novost/2026/9/21/moshenniki-pridumali-novuyu-shemu-s-predodobrennym-nalogovym-vychetom/" w:history="1">
        <w:r>
          <w:rPr>
            <w:rStyle w:val="ae"/>
            <w:b/>
            <w:bCs/>
          </w:rPr>
          <w:t>https://www.sravni.ru/novost/2026/9/21/moshenniki-pridumali-novuyu-shemu-s-predodobrennym-nalogovym-vychetom/</w:t>
        </w:r>
      </w:hyperlink>
    </w:p>
    <w:p w:rsidR="00905568" w:rsidRDefault="00492069">
      <w:pPr>
        <w:pStyle w:val="af7"/>
        <w:numPr>
          <w:ilvl w:val="0"/>
          <w:numId w:val="4"/>
        </w:numPr>
        <w:rPr>
          <w:rStyle w:val="ae"/>
          <w:b/>
          <w:bCs/>
          <w:color w:val="auto"/>
          <w:u w:val="none"/>
        </w:rPr>
      </w:pPr>
      <w:r>
        <w:rPr>
          <w:b/>
          <w:bCs/>
          <w:color w:val="FF0000"/>
        </w:rPr>
        <w:t>банки предупредили о мошенниках, обещающих вернуть льготный период по кредитке:</w:t>
      </w:r>
      <w:r w:rsidR="00332B60">
        <w:rPr>
          <w:b/>
          <w:bCs/>
          <w:color w:val="FF0000"/>
        </w:rPr>
        <w:t xml:space="preserve"> </w:t>
      </w:r>
      <w:hyperlink r:id="rId57" w:tooltip="https://www.sravni.ru/novost/2026/9/21/banki-predupredili-o-moshennikah-obeshhayushhih-vernut-lgotnyj-period-po-kreditke/" w:history="1">
        <w:r>
          <w:rPr>
            <w:rStyle w:val="ae"/>
            <w:b/>
            <w:bCs/>
          </w:rPr>
          <w:t>https://www.sravni.ru/novost/2026/9/21/banki-pr</w:t>
        </w:r>
        <w:r>
          <w:rPr>
            <w:rStyle w:val="ae"/>
            <w:b/>
            <w:bCs/>
          </w:rPr>
          <w:t>edupredili-o-moshennikah-obeshhayushhih-vernut-lgotnyj-period-po-kreditke/</w:t>
        </w:r>
      </w:hyperlink>
    </w:p>
    <w:p w:rsidR="00905568" w:rsidRDefault="00492069">
      <w:pPr>
        <w:pStyle w:val="af7"/>
        <w:numPr>
          <w:ilvl w:val="0"/>
          <w:numId w:val="4"/>
        </w:numPr>
        <w:rPr>
          <w:b/>
          <w:bCs/>
          <w:color w:val="FF0000"/>
        </w:rPr>
      </w:pPr>
      <w:r>
        <w:rPr>
          <w:b/>
          <w:bCs/>
          <w:color w:val="FF0000"/>
        </w:rPr>
        <w:t xml:space="preserve">злоумышленники распространяют вирусные APK-файлы под предлогом получения бонусных баллов на заправку топлива: </w:t>
      </w:r>
      <w:hyperlink r:id="rId58" w:tooltip="https://dzen.ru/a/arnyBEgF0B8ihvj7" w:history="1">
        <w:r>
          <w:rPr>
            <w:rStyle w:val="ae"/>
            <w:b/>
            <w:bCs/>
          </w:rPr>
          <w:t>https://dzen.ru/a/arnyBEgF0B8ihvj7</w:t>
        </w:r>
      </w:hyperlink>
    </w:p>
    <w:p w:rsidR="00905568" w:rsidRDefault="00492069">
      <w:pPr>
        <w:pStyle w:val="af7"/>
        <w:numPr>
          <w:ilvl w:val="0"/>
          <w:numId w:val="4"/>
        </w:numPr>
        <w:rPr>
          <w:rStyle w:val="ae"/>
          <w:b/>
          <w:bCs/>
          <w:color w:val="FF0000"/>
          <w:u w:val="none"/>
        </w:rPr>
      </w:pPr>
      <w:r>
        <w:rPr>
          <w:b/>
          <w:bCs/>
          <w:color w:val="FF0000"/>
        </w:rPr>
        <w:t xml:space="preserve">один из сценариев распространения вредоносного APK-файла под видом программы, предназначенной для поиска информации: </w:t>
      </w:r>
      <w:hyperlink r:id="rId59" w:tooltip="https://dzen.ru/a/arNai0gF0B8ihkfp" w:history="1">
        <w:r>
          <w:rPr>
            <w:rStyle w:val="ae"/>
            <w:b/>
            <w:bCs/>
          </w:rPr>
          <w:t>https://dzen.ru/a/arNai0gF0B8ihkfp</w:t>
        </w:r>
      </w:hyperlink>
    </w:p>
    <w:p w:rsidR="00905568" w:rsidRDefault="00492069">
      <w:pPr>
        <w:pStyle w:val="af7"/>
        <w:numPr>
          <w:ilvl w:val="0"/>
          <w:numId w:val="4"/>
        </w:numPr>
      </w:pPr>
      <w:r>
        <w:br w:type="page" w:clear="all"/>
      </w:r>
    </w:p>
    <w:p w:rsidR="00905568" w:rsidRDefault="00492069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14" w:name="_Toc241661992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экономики и финансового мира с учетом геополитики. Инициативы. Законодательство. Прогнозы. Макропоказатели</w:t>
      </w:r>
      <w:bookmarkEnd w:id="14"/>
    </w:p>
    <w:p w:rsidR="00905568" w:rsidRDefault="00492069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Банк России. Вопросы и ответы </w:t>
      </w:r>
      <w:hyperlink r:id="rId60" w:tooltip="https://cbr.ru/faq/" w:history="1">
        <w:r>
          <w:rPr>
            <w:rStyle w:val="ae"/>
            <w:b/>
            <w:bCs/>
            <w:sz w:val="20"/>
            <w:szCs w:val="20"/>
          </w:rPr>
          <w:t>https://cbr.ru/faq/</w:t>
        </w:r>
      </w:hyperlink>
    </w:p>
    <w:p w:rsidR="00905568" w:rsidRDefault="00492069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Экономика для жизни </w:t>
      </w:r>
      <w:hyperlink r:id="rId61" w:tooltip="https://tass.ru/specialprojects/ekonomika-prosto/" w:history="1">
        <w:r>
          <w:rPr>
            <w:rStyle w:val="ae"/>
            <w:b/>
            <w:bCs/>
            <w:sz w:val="20"/>
            <w:szCs w:val="20"/>
            <w:lang w:val="en-US"/>
          </w:rPr>
          <w:t>https</w:t>
        </w:r>
        <w:r>
          <w:rPr>
            <w:rStyle w:val="ae"/>
            <w:b/>
            <w:bCs/>
            <w:sz w:val="20"/>
            <w:szCs w:val="20"/>
          </w:rPr>
          <w:t>://</w:t>
        </w:r>
        <w:r>
          <w:rPr>
            <w:rStyle w:val="ae"/>
            <w:b/>
            <w:bCs/>
            <w:sz w:val="20"/>
            <w:szCs w:val="20"/>
            <w:lang w:val="en-US"/>
          </w:rPr>
          <w:t>tass</w:t>
        </w:r>
        <w:r>
          <w:rPr>
            <w:rStyle w:val="ae"/>
            <w:b/>
            <w:bCs/>
            <w:sz w:val="20"/>
            <w:szCs w:val="20"/>
          </w:rPr>
          <w:t>.</w:t>
        </w:r>
        <w:r>
          <w:rPr>
            <w:rStyle w:val="ae"/>
            <w:b/>
            <w:bCs/>
            <w:sz w:val="20"/>
            <w:szCs w:val="20"/>
            <w:lang w:val="en-US"/>
          </w:rPr>
          <w:t>ru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specialprojects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ekonomika</w:t>
        </w:r>
        <w:r>
          <w:rPr>
            <w:rStyle w:val="ae"/>
            <w:b/>
            <w:bCs/>
            <w:sz w:val="20"/>
            <w:szCs w:val="20"/>
          </w:rPr>
          <w:t>-</w:t>
        </w:r>
        <w:r>
          <w:rPr>
            <w:rStyle w:val="ae"/>
            <w:b/>
            <w:bCs/>
            <w:sz w:val="20"/>
            <w:szCs w:val="20"/>
            <w:lang w:val="en-US"/>
          </w:rPr>
          <w:t>prosto</w:t>
        </w:r>
        <w:r>
          <w:rPr>
            <w:rStyle w:val="ae"/>
            <w:b/>
            <w:bCs/>
            <w:sz w:val="20"/>
            <w:szCs w:val="20"/>
          </w:rPr>
          <w:t>/</w:t>
        </w:r>
      </w:hyperlink>
    </w:p>
    <w:p w:rsidR="00905568" w:rsidRDefault="00492069">
      <w:r>
        <w:rPr>
          <w:b/>
          <w:bCs/>
        </w:rPr>
        <w:t xml:space="preserve">1. Как память влияет на экономические решения: </w:t>
      </w:r>
      <w:hyperlink r:id="rId62" w:tooltip="https://econs.online/articles/ekonomika/kak-pamyat-vliyaet-na-ekonomicheskie-resheniya/" w:history="1">
        <w:r>
          <w:rPr>
            <w:rStyle w:val="ae"/>
          </w:rPr>
          <w:t>https://econs.online/articles/ekonomika/kak-pamyat-vliyaet-na</w:t>
        </w:r>
        <w:r>
          <w:rPr>
            <w:rStyle w:val="ae"/>
          </w:rPr>
          <w:t>-ekonomicheskie-resheniya/</w:t>
        </w:r>
      </w:hyperlink>
    </w:p>
    <w:p w:rsidR="00905568" w:rsidRDefault="0090556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s1028" type="#_x0000_t75" style="position:absolute;margin-left:155.5pt;margin-top:13.8pt;width:161.15pt;height:261.8pt;z-index:251658752" strokecolor="#385523">
            <v:imagedata r:id="rId63" o:title=""/>
            <v:path textboxrect="0,0,0,0"/>
            <w10:wrap type="topAndBottom"/>
          </v:shape>
        </w:pict>
      </w:r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5" w:name="_Toc241661993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Инфляция</w:t>
      </w:r>
      <w:bookmarkEnd w:id="15"/>
    </w:p>
    <w:p w:rsidR="00905568" w:rsidRDefault="00492069">
      <w:r>
        <w:rPr>
          <w:b/>
          <w:bCs/>
        </w:rPr>
        <w:t xml:space="preserve">1. Дмитрий Пьянов допустил «новогодний подарок» по ставке Банком России в декабре: </w:t>
      </w:r>
      <w:hyperlink r:id="rId64" w:tooltip="https://www.rbc.ru/quote/29/09/2026/6aba73699a7947bb51584a9a" w:history="1">
        <w:r>
          <w:rPr>
            <w:rStyle w:val="ae"/>
          </w:rPr>
          <w:t>https://www.rbc.ru/quote/29/09/2026/6aba73699a7947bb51584a9a</w:t>
        </w:r>
      </w:hyperlink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6" w:name="_Toc24166199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Курс</w:t>
      </w:r>
      <w:bookmarkEnd w:id="16"/>
    </w:p>
    <w:p w:rsidR="00905568" w:rsidRDefault="00492069">
      <w:r>
        <w:rPr>
          <w:b/>
          <w:bCs/>
        </w:rPr>
        <w:t xml:space="preserve">1. Рост до ₽90 или падение ниже ₽80: что будет с курсом доллара в октябре: </w:t>
      </w:r>
      <w:hyperlink r:id="rId65" w:tooltip="https://www.rbc.ru/quote/26/09/2026/6ab62bf69a7947219cb1d9ac" w:history="1">
        <w:r>
          <w:rPr>
            <w:rStyle w:val="ae"/>
          </w:rPr>
          <w:t>https://www.rbc.ru/quote/26/09/2026/6ab62bf69a7947219cb1d9ac</w:t>
        </w:r>
      </w:hyperlink>
    </w:p>
    <w:p w:rsidR="00905568" w:rsidRDefault="00492069">
      <w:r>
        <w:br w:type="page" w:clear="all"/>
      </w:r>
    </w:p>
    <w:p w:rsidR="00905568" w:rsidRDefault="00492069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eastAsia="Times New Roman"/>
        </w:rPr>
      </w:pPr>
      <w:bookmarkStart w:id="17" w:name="_Toc24166199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Финансовое планирование. Инвестиции и сбережения. Нало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говые вычеты</w:t>
      </w:r>
      <w:bookmarkEnd w:id="17"/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Курс «Как хранит</w:t>
      </w:r>
      <w:bookmarkStart w:id="18" w:name="_Hlk220333101"/>
      <w:r>
        <w:rPr>
          <w:b/>
          <w:color w:val="7030A0"/>
          <w:sz w:val="20"/>
          <w:szCs w:val="20"/>
        </w:rPr>
        <w:t xml:space="preserve"> деньги?» </w:t>
      </w:r>
      <w:hyperlink r:id="rId66" w:tooltip="https://t-j.ru/pro/savings/" w:history="1">
        <w:r>
          <w:rPr>
            <w:rStyle w:val="ae"/>
            <w:b/>
            <w:sz w:val="20"/>
            <w:szCs w:val="20"/>
          </w:rPr>
          <w:t>https://t-j.ru/pro/savings/</w:t>
        </w:r>
      </w:hyperlink>
    </w:p>
    <w:p w:rsidR="00905568" w:rsidRDefault="00492069">
      <w:pPr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Калькулятор сложного процента</w:t>
      </w:r>
      <w:hyperlink r:id="rId67" w:tooltip="https://www.sberbank.ru/ru/person/investments/investor_services/compound_interest_calculator" w:history="1">
        <w:r>
          <w:rPr>
            <w:rStyle w:val="ae"/>
            <w:b/>
            <w:sz w:val="20"/>
            <w:szCs w:val="20"/>
          </w:rPr>
          <w:t>https://www.sberbank.ru/ru/person/investments/investo</w:t>
        </w:r>
        <w:r>
          <w:rPr>
            <w:rStyle w:val="ae"/>
            <w:b/>
            <w:sz w:val="20"/>
            <w:szCs w:val="20"/>
          </w:rPr>
          <w:t>r_services/compound_interest_calculator</w:t>
        </w:r>
      </w:hyperlink>
      <w:bookmarkEnd w:id="18"/>
    </w:p>
    <w:p w:rsidR="00905568" w:rsidRDefault="00492069">
      <w:r>
        <w:rPr>
          <w:b/>
          <w:bCs/>
        </w:rPr>
        <w:t xml:space="preserve">1. Пять советов от экспертов, как купить машину и не пожалеть об этом: </w:t>
      </w:r>
      <w:hyperlink r:id="rId68" w:tooltip="https://www.banki.ru/news/daytheme/?id=11027394" w:history="1">
        <w:r>
          <w:rPr>
            <w:rStyle w:val="ae"/>
          </w:rPr>
          <w:t>https://www.banki.ru/news/dayt</w:t>
        </w:r>
        <w:r>
          <w:rPr>
            <w:rStyle w:val="ae"/>
          </w:rPr>
          <w:t>heme/?id=11027394</w:t>
        </w:r>
      </w:hyperlink>
    </w:p>
    <w:p w:rsidR="00905568" w:rsidRDefault="00492069">
      <w:r>
        <w:rPr>
          <w:b/>
          <w:bCs/>
        </w:rPr>
        <w:t xml:space="preserve">2. Систему страхования вкладов расширят в 2027 году — рассказали в Минфине: </w:t>
      </w:r>
      <w:hyperlink r:id="rId69" w:tooltip="https://www.sravni.ru/novost/2026/9/28/sistemu-strahovaniya-vkladov-rasshiryat-v-2027-godu/" w:history="1">
        <w:r>
          <w:rPr>
            <w:rStyle w:val="ae"/>
          </w:rPr>
          <w:t>https://www.sravni.ru/novost/2026/9/28/sistemu-strahovaniya-vkladov-rasshiryat-v-2027-godu/</w:t>
        </w:r>
      </w:hyperlink>
    </w:p>
    <w:p w:rsidR="00905568" w:rsidRDefault="00492069">
      <w:pPr>
        <w:rPr>
          <w:b/>
          <w:bCs/>
          <w:color w:val="C00000"/>
        </w:rPr>
      </w:pPr>
      <w:r>
        <w:rPr>
          <w:b/>
          <w:bCs/>
          <w:color w:val="C00000"/>
        </w:rPr>
        <w:t xml:space="preserve">3. Проверьте личный кабинет: ФНС рассылает налоговые уведомления за 2025 год: </w:t>
      </w:r>
      <w:hyperlink r:id="rId70" w:tooltip="https://www.sravni.ru/novost/2026/9/24/proverte-lichnyj-kabinet-fns-rassylaet-nalogovye-uvedomleniya-za-2025-god/" w:history="1">
        <w:r>
          <w:rPr>
            <w:rStyle w:val="ae"/>
            <w:b/>
            <w:bCs/>
          </w:rPr>
          <w:t>https://www.sravni.ru/novost/2026/9/24/proverte-lichny</w:t>
        </w:r>
        <w:r>
          <w:rPr>
            <w:rStyle w:val="ae"/>
            <w:b/>
            <w:bCs/>
          </w:rPr>
          <w:t>j-kabinet-fns-rassylaet-nalogovye-uvedomleniya-za-2025-god/</w:t>
        </w:r>
      </w:hyperlink>
    </w:p>
    <w:p w:rsidR="00905568" w:rsidRDefault="00492069">
      <w:r>
        <w:rPr>
          <w:b/>
          <w:bCs/>
        </w:rPr>
        <w:t xml:space="preserve">4. Как быстро накопить деньги в 12 лет: стратегия, которая работает даже для подростка: </w:t>
      </w:r>
      <w:hyperlink r:id="rId71" w:tooltip="https://www.banki.ru/news/daytheme/?id=11027205" w:history="1">
        <w:r>
          <w:rPr>
            <w:rStyle w:val="ae"/>
          </w:rPr>
          <w:t>https://www.banki.ru/news/daytheme/?id=11027205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5. Скидочные сервисы и кэшбэк-приложения: как сэкономить на крупной покупке и не переплатить: </w:t>
      </w:r>
      <w:hyperlink r:id="rId72" w:tooltip="https://www.banki.ru/news/daytheme/?id=11027596" w:history="1">
        <w:r>
          <w:rPr>
            <w:rStyle w:val="ae"/>
          </w:rPr>
          <w:t>https://www.banki.ru/news/daytheme/?id=11027596</w:t>
        </w:r>
      </w:hyperlink>
    </w:p>
    <w:p w:rsidR="00905568" w:rsidRDefault="00492069">
      <w:pPr>
        <w:jc w:val="center"/>
      </w:pPr>
      <w:r>
        <w:rPr>
          <w:b/>
          <w:bCs/>
          <w:color w:val="C00000"/>
        </w:rPr>
        <w:t>Результаты мониторинга максимальных процентных ставок кредитных организаций</w:t>
      </w:r>
      <w:r w:rsidR="00332B60">
        <w:rPr>
          <w:b/>
          <w:bCs/>
          <w:color w:val="C00000"/>
        </w:rPr>
        <w:t xml:space="preserve"> </w:t>
      </w:r>
      <w:hyperlink r:id="rId73" w:tooltip="https://cbr.ru/press/pr/?file=639256889568556554BANK_SECTOR.htm" w:history="1">
        <w:r>
          <w:rPr>
            <w:rStyle w:val="ae"/>
            <w:b/>
            <w:bCs/>
          </w:rPr>
          <w:t>https://cbr.ru/press/pr/?file=639256889568556554BANK_SECTOR.htm</w:t>
        </w:r>
      </w:hyperlink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9" w:name="_Toc241661996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Грамотность в инвестициях</w:t>
      </w:r>
      <w:bookmarkEnd w:id="19"/>
    </w:p>
    <w:p w:rsidR="00905568" w:rsidRDefault="00492069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Инвестирование для на</w:t>
      </w:r>
      <w:r>
        <w:rPr>
          <w:rFonts w:cstheme="minorHAnsi"/>
          <w:b/>
          <w:color w:val="7030A0"/>
          <w:sz w:val="20"/>
          <w:szCs w:val="20"/>
        </w:rPr>
        <w:t>чинающих. Онлайн</w:t>
      </w:r>
      <w:r>
        <w:rPr>
          <w:rFonts w:ascii="Tahoma" w:hAnsi="Tahoma" w:cs="Tahoma"/>
          <w:b/>
          <w:color w:val="7030A0"/>
          <w:sz w:val="20"/>
          <w:szCs w:val="20"/>
        </w:rPr>
        <w:t>⁠</w:t>
      </w:r>
      <w:r>
        <w:rPr>
          <w:rFonts w:cstheme="minorHAnsi"/>
          <w:b/>
          <w:color w:val="7030A0"/>
          <w:sz w:val="20"/>
          <w:szCs w:val="20"/>
        </w:rPr>
        <w:t>-</w:t>
      </w:r>
      <w:r>
        <w:rPr>
          <w:rFonts w:ascii="Tahoma" w:hAnsi="Tahoma" w:cs="Tahoma"/>
          <w:b/>
          <w:color w:val="7030A0"/>
          <w:sz w:val="20"/>
          <w:szCs w:val="20"/>
        </w:rPr>
        <w:t>⁠</w:t>
      </w:r>
      <w:r>
        <w:rPr>
          <w:rFonts w:cstheme="minorHAnsi"/>
          <w:b/>
          <w:color w:val="7030A0"/>
          <w:sz w:val="20"/>
          <w:szCs w:val="20"/>
        </w:rPr>
        <w:t>курс по инвестициям для тех, кто в них не разбирается</w:t>
      </w:r>
    </w:p>
    <w:p w:rsidR="00905568" w:rsidRDefault="00905568">
      <w:pPr>
        <w:jc w:val="center"/>
        <w:rPr>
          <w:rStyle w:val="ae"/>
          <w:rFonts w:cstheme="minorHAnsi"/>
          <w:b/>
          <w:color w:val="7030A0"/>
          <w:sz w:val="20"/>
          <w:szCs w:val="20"/>
          <w:u w:val="none"/>
        </w:rPr>
      </w:pPr>
      <w:hyperlink r:id="rId74" w:tooltip="https://t-j.ru/pro/invest/" w:history="1">
        <w:r w:rsidR="00492069">
          <w:rPr>
            <w:rStyle w:val="ae"/>
            <w:rFonts w:cstheme="minorHAnsi"/>
            <w:b/>
            <w:sz w:val="20"/>
            <w:szCs w:val="20"/>
          </w:rPr>
          <w:t>https://t-j.ru/pro/invest/</w:t>
        </w:r>
      </w:hyperlink>
    </w:p>
    <w:p w:rsidR="00905568" w:rsidRDefault="00492069">
      <w:pPr>
        <w:spacing w:after="0"/>
        <w:jc w:val="center"/>
        <w:rPr>
          <w:rFonts w:cstheme="minorHAnsi"/>
          <w:b/>
          <w:bCs/>
          <w:color w:val="7030A0"/>
          <w:sz w:val="20"/>
          <w:szCs w:val="20"/>
        </w:rPr>
      </w:pPr>
      <w:r>
        <w:rPr>
          <w:rFonts w:cstheme="minorHAnsi"/>
          <w:b/>
          <w:bCs/>
          <w:color w:val="7030A0"/>
          <w:sz w:val="20"/>
          <w:szCs w:val="20"/>
        </w:rPr>
        <w:t>Школа Московской биржи</w:t>
      </w:r>
    </w:p>
    <w:p w:rsidR="00905568" w:rsidRDefault="00905568">
      <w:pPr>
        <w:pStyle w:val="af7"/>
        <w:numPr>
          <w:ilvl w:val="0"/>
          <w:numId w:val="1"/>
        </w:numPr>
        <w:rPr>
          <w:rFonts w:cstheme="minorHAnsi"/>
          <w:b/>
          <w:bCs/>
          <w:color w:val="0563C1" w:themeColor="hyperlink"/>
          <w:sz w:val="20"/>
          <w:szCs w:val="20"/>
          <w:u w:val="single"/>
        </w:rPr>
      </w:pPr>
      <w:hyperlink r:id="rId75" w:tooltip="https://school.moex.com/courses/category/investgramotnost" w:history="1">
        <w:r w:rsidR="00492069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https://school.moex.com/courses/category/investgramotnost</w:t>
        </w:r>
      </w:hyperlink>
    </w:p>
    <w:p w:rsidR="00905568" w:rsidRDefault="00905568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hyperlink r:id="rId76" w:tooltip="https://school.moex.com/courses/category/fondovyy-rynok" w:history="1">
        <w:r w:rsidR="00492069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https://school.moex.com/courses/category/fondovyy-rynok</w:t>
        </w:r>
      </w:hyperlink>
    </w:p>
    <w:p w:rsidR="00905568" w:rsidRDefault="00492069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r>
        <w:rPr>
          <w:rStyle w:val="ae"/>
          <w:rFonts w:cstheme="minorHAnsi"/>
          <w:b/>
          <w:bCs/>
          <w:sz w:val="20"/>
          <w:szCs w:val="20"/>
        </w:rPr>
        <w:t>https://finuslugi.ru/navigator/investirovat</w:t>
      </w:r>
    </w:p>
    <w:p w:rsidR="00905568" w:rsidRDefault="00492069">
      <w:pPr>
        <w:jc w:val="center"/>
        <w:rPr>
          <w:rStyle w:val="ae"/>
          <w:rFonts w:cstheme="minorHAnsi"/>
          <w:b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 xml:space="preserve">Тег «Инвестиции» от РЭШ </w:t>
      </w:r>
      <w:hyperlink r:id="rId77" w:tooltip="https://guru.nes.ru/searchtag" w:history="1">
        <w:r>
          <w:rPr>
            <w:rStyle w:val="ae"/>
            <w:rFonts w:cstheme="minorHAnsi"/>
            <w:b/>
            <w:sz w:val="20"/>
            <w:szCs w:val="20"/>
          </w:rPr>
          <w:t>https://guru.nes.ru/searchtag</w:t>
        </w:r>
      </w:hyperlink>
    </w:p>
    <w:p w:rsidR="00905568" w:rsidRDefault="00492069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Дивидендный календарь 2026. Всегда актуальные даты выплаты дивидендов</w:t>
      </w:r>
    </w:p>
    <w:p w:rsidR="00905568" w:rsidRDefault="00905568">
      <w:pPr>
        <w:jc w:val="center"/>
        <w:rPr>
          <w:rStyle w:val="ae"/>
          <w:rFonts w:cstheme="minorHAnsi"/>
          <w:b/>
          <w:sz w:val="20"/>
          <w:szCs w:val="20"/>
        </w:rPr>
      </w:pPr>
      <w:hyperlink r:id="rId78" w:tooltip="https://t-j.ru/dividends-calendar/" w:history="1">
        <w:r w:rsidR="00492069">
          <w:rPr>
            <w:rStyle w:val="ae"/>
            <w:rFonts w:cstheme="minorHAnsi"/>
            <w:b/>
            <w:sz w:val="20"/>
            <w:szCs w:val="20"/>
          </w:rPr>
          <w:t>https://t-j.ru/dividends-calendar/</w:t>
        </w:r>
      </w:hyperlink>
    </w:p>
    <w:p w:rsidR="00905568" w:rsidRDefault="00492069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Брокер: как его выбрать и как с ним работать</w:t>
      </w:r>
    </w:p>
    <w:p w:rsidR="00905568" w:rsidRDefault="00905568">
      <w:pPr>
        <w:jc w:val="center"/>
        <w:rPr>
          <w:rFonts w:cstheme="minorHAnsi"/>
          <w:b/>
          <w:color w:val="0563C1" w:themeColor="hyperlink"/>
          <w:sz w:val="20"/>
          <w:szCs w:val="20"/>
          <w:u w:val="single"/>
        </w:rPr>
      </w:pPr>
      <w:hyperlink r:id="rId79" w:anchor="snizit_risk" w:tooltip="https://fincult.info/article/broker-kak-ego-vybrat-i-kak-s-nim-rabotat/#snizit_risk" w:history="1">
        <w:r w:rsidR="00492069">
          <w:rPr>
            <w:rStyle w:val="ae"/>
            <w:rFonts w:cstheme="minorHAnsi"/>
            <w:b/>
            <w:sz w:val="20"/>
            <w:szCs w:val="20"/>
          </w:rPr>
          <w:t>https://fincult.info/article/broker-kak-ego-vybrat-i-kak-s-nim-rabotat/#snizit_risk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>1. Новые правила инвестирования для ПИФ:</w:t>
      </w:r>
      <w:r w:rsidR="00332B60">
        <w:rPr>
          <w:b/>
          <w:bCs/>
        </w:rPr>
        <w:t xml:space="preserve"> </w:t>
      </w:r>
      <w:hyperlink r:id="rId80" w:tooltip="https://cbr.ru/press/event/?id=32864" w:history="1">
        <w:r>
          <w:rPr>
            <w:rStyle w:val="ae"/>
          </w:rPr>
          <w:t>https://cbr.ru</w:t>
        </w:r>
        <w:r>
          <w:rPr>
            <w:rStyle w:val="ae"/>
          </w:rPr>
          <w:t>/press/event/?id=32864</w:t>
        </w:r>
      </w:hyperlink>
    </w:p>
    <w:p w:rsidR="00905568" w:rsidRDefault="00492069">
      <w:pPr>
        <w:rPr>
          <w:b/>
          <w:bCs/>
        </w:rPr>
      </w:pPr>
      <w:r>
        <w:rPr>
          <w:b/>
          <w:bCs/>
        </w:rPr>
        <w:t>2. Инвестиции с нуля (бесплатный курс от</w:t>
      </w:r>
      <w:r>
        <w:rPr>
          <w:b/>
          <w:bCs/>
          <w:lang w:val="en-US"/>
        </w:rPr>
        <w:t>MOEX</w:t>
      </w:r>
      <w:r>
        <w:rPr>
          <w:b/>
          <w:bCs/>
        </w:rPr>
        <w:t>):</w:t>
      </w:r>
      <w:r w:rsidR="00332B60">
        <w:rPr>
          <w:b/>
          <w:bCs/>
        </w:rPr>
        <w:t xml:space="preserve"> </w:t>
      </w:r>
      <w:hyperlink r:id="rId81" w:tooltip="https://school.moex.com/courses/investicii-s-nulya" w:history="1">
        <w:r>
          <w:rPr>
            <w:rStyle w:val="ae"/>
            <w:lang w:val="en-US"/>
          </w:rPr>
          <w:t>https</w:t>
        </w:r>
        <w:r>
          <w:rPr>
            <w:rStyle w:val="ae"/>
          </w:rPr>
          <w:t>://</w:t>
        </w:r>
        <w:r>
          <w:rPr>
            <w:rStyle w:val="ae"/>
            <w:lang w:val="en-US"/>
          </w:rPr>
          <w:t>school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moex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com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courses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investicii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s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nulya</w:t>
        </w:r>
      </w:hyperlink>
    </w:p>
    <w:p w:rsidR="00905568" w:rsidRDefault="00905568"/>
    <w:p w:rsidR="00905568" w:rsidRDefault="00492069">
      <w:pPr>
        <w:rPr>
          <w:b/>
          <w:bCs/>
        </w:rPr>
      </w:pPr>
      <w:r>
        <w:rPr>
          <w:b/>
          <w:bCs/>
        </w:rPr>
        <w:br w:type="page" w:clear="all"/>
      </w:r>
    </w:p>
    <w:p w:rsidR="00905568" w:rsidRDefault="00492069">
      <w:pPr>
        <w:pStyle w:val="Heading2"/>
        <w:spacing w:before="0" w:after="240" w:line="240" w:lineRule="auto"/>
        <w:ind w:left="720" w:hanging="360"/>
        <w:jc w:val="center"/>
        <w:rPr>
          <w:rFonts w:ascii="Arial" w:eastAsia="Times New Roman" w:hAnsi="Arial" w:cs="Arial"/>
          <w:b/>
          <w:color w:val="0070C0"/>
          <w:sz w:val="24"/>
          <w:szCs w:val="24"/>
        </w:rPr>
      </w:pPr>
      <w:bookmarkStart w:id="20" w:name="_Toc241661997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Финансы в цифре. ДБО. Тенденции в цифровизации разных сфер жизни: биометрия, генеративные системы «ИИ», «цифровой след» и персональные данные, большие данные</w:t>
      </w:r>
      <w:bookmarkEnd w:id="20"/>
    </w:p>
    <w:p w:rsidR="00905568" w:rsidRDefault="00492069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Национальная программа «Цифровая экономика Российской Федерации»</w:t>
      </w:r>
    </w:p>
    <w:p w:rsidR="00905568" w:rsidRDefault="00905568">
      <w:pPr>
        <w:jc w:val="center"/>
        <w:rPr>
          <w:rStyle w:val="ae"/>
          <w:b/>
          <w:sz w:val="20"/>
          <w:szCs w:val="20"/>
        </w:rPr>
      </w:pPr>
      <w:hyperlink r:id="rId82" w:tooltip="https://digital.gov.ru/target/naczionalnaya-programma-czifrovaya-ekonomika-rossijskoj-federaczii" w:history="1">
        <w:r w:rsidR="00492069">
          <w:rPr>
            <w:rStyle w:val="ae"/>
            <w:b/>
            <w:sz w:val="20"/>
            <w:szCs w:val="20"/>
          </w:rPr>
          <w:t>https://digital.gov.ru/target/naczionalnaya-programma-czifrovaya-ekonomika-r</w:t>
        </w:r>
        <w:r w:rsidR="00492069">
          <w:rPr>
            <w:rStyle w:val="ae"/>
            <w:b/>
            <w:sz w:val="20"/>
            <w:szCs w:val="20"/>
          </w:rPr>
          <w:t>ossijskoj-federaczii</w:t>
        </w:r>
      </w:hyperlink>
    </w:p>
    <w:p w:rsidR="00905568" w:rsidRDefault="00492069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Цифровой рубль </w:t>
      </w:r>
      <w:hyperlink r:id="rId83" w:tooltip="https://cbr.ru/fintech/dr/" w:history="1">
        <w:r>
          <w:rPr>
            <w:rStyle w:val="ae"/>
            <w:b/>
            <w:bCs/>
            <w:sz w:val="20"/>
            <w:szCs w:val="20"/>
          </w:rPr>
          <w:t>https://cbr.ru/fintech/dr/</w:t>
        </w:r>
      </w:hyperlink>
    </w:p>
    <w:p w:rsidR="00905568" w:rsidRDefault="00492069">
      <w:pPr>
        <w:spacing w:after="0"/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Цифровые финансовые активы и их операторы </w:t>
      </w:r>
      <w:hyperlink r:id="rId84" w:tooltip="https://cbr.ru/finm_infrastructure/digital_oper/" w:history="1">
        <w:r>
          <w:rPr>
            <w:rStyle w:val="ae"/>
            <w:b/>
            <w:bCs/>
            <w:sz w:val="20"/>
            <w:szCs w:val="20"/>
          </w:rPr>
          <w:t>https://cbr.ru/finm_infrastructure/digital_oper/</w:t>
        </w:r>
      </w:hyperlink>
    </w:p>
    <w:p w:rsidR="00905568" w:rsidRDefault="00905568">
      <w:pPr>
        <w:spacing w:after="0"/>
      </w:pPr>
    </w:p>
    <w:p w:rsidR="00905568" w:rsidRDefault="00492069">
      <w:pPr>
        <w:jc w:val="both"/>
      </w:pPr>
      <w:r>
        <w:rPr>
          <w:b/>
          <w:bCs/>
        </w:rPr>
        <w:t xml:space="preserve">1. В соцсетях обсуждают, что с 1 октября переводы и снятие наличных нужно будет подтверждать через «Госуслуги»: что это значит: </w:t>
      </w:r>
      <w:hyperlink r:id="rId85" w:tooltip="https://www.banki.ru/news/daytheme/?id=11027421" w:history="1">
        <w:r>
          <w:rPr>
            <w:rStyle w:val="ae"/>
          </w:rPr>
          <w:t>https://www.banki.ru/news/daytheme/?id=11027421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2. Как анонимно перевести деньги на карту. Три рабочих способа: </w:t>
      </w:r>
      <w:hyperlink r:id="rId86" w:tooltip="https://www.banki.ru/news/daytheme/?id=11014616" w:history="1">
        <w:r>
          <w:rPr>
            <w:rStyle w:val="ae"/>
          </w:rPr>
          <w:t>https://www.banki.ru/news/daytheme/?id=11014616</w:t>
        </w:r>
      </w:hyperlink>
    </w:p>
    <w:p w:rsidR="00905568" w:rsidRDefault="00492069">
      <w:r>
        <w:rPr>
          <w:b/>
          <w:bCs/>
        </w:rPr>
        <w:t xml:space="preserve">3. Как россиянам зарегистрироваться и пользоваться Alipay в Китае в 2026–2027 годах: </w:t>
      </w:r>
      <w:hyperlink r:id="rId87" w:tooltip="https://www.banki.ru/news/daytheme/?id=11027673" w:history="1">
        <w:r>
          <w:rPr>
            <w:rStyle w:val="ae"/>
          </w:rPr>
          <w:t>https://www.banki.ru/news/daytheme/?id=11027673</w:t>
        </w:r>
      </w:hyperlink>
    </w:p>
    <w:p w:rsidR="00905568" w:rsidRDefault="00492069">
      <w:pPr>
        <w:pStyle w:val="Heading2"/>
        <w:spacing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1" w:name="_Toc241661998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Биометрия</w:t>
      </w:r>
      <w:bookmarkEnd w:id="21"/>
    </w:p>
    <w:p w:rsidR="00905568" w:rsidRDefault="00492069">
      <w:pPr>
        <w:jc w:val="center"/>
        <w:rPr>
          <w:sz w:val="20"/>
          <w:szCs w:val="20"/>
        </w:rPr>
      </w:pPr>
      <w:r>
        <w:rPr>
          <w:b/>
          <w:color w:val="7030A0"/>
          <w:sz w:val="20"/>
          <w:szCs w:val="20"/>
        </w:rPr>
        <w:t>ЕБС, регулятор</w:t>
      </w:r>
      <w:r w:rsidR="00332B60">
        <w:rPr>
          <w:b/>
          <w:color w:val="7030A0"/>
          <w:sz w:val="20"/>
          <w:szCs w:val="20"/>
        </w:rPr>
        <w:t xml:space="preserve"> </w:t>
      </w:r>
      <w:hyperlink r:id="rId88" w:tooltip="https://ebs.ru/citizens/" w:history="1">
        <w:r>
          <w:rPr>
            <w:rStyle w:val="ae"/>
            <w:b/>
            <w:sz w:val="20"/>
            <w:szCs w:val="20"/>
          </w:rPr>
          <w:t>https://eb</w:t>
        </w:r>
        <w:r>
          <w:rPr>
            <w:rStyle w:val="ae"/>
            <w:b/>
            <w:sz w:val="20"/>
            <w:szCs w:val="20"/>
          </w:rPr>
          <w:t>s.ru/citizens/</w:t>
        </w:r>
      </w:hyperlink>
      <w:r>
        <w:rPr>
          <w:b/>
          <w:bCs/>
          <w:color w:val="7030A0"/>
          <w:sz w:val="20"/>
          <w:szCs w:val="20"/>
        </w:rPr>
        <w:t xml:space="preserve">и </w:t>
      </w:r>
      <w:hyperlink r:id="rId89" w:tooltip="https://cbr.ru/fintech/digital_biometric_id/" w:history="1">
        <w:r>
          <w:rPr>
            <w:rStyle w:val="ae"/>
            <w:b/>
            <w:sz w:val="20"/>
            <w:szCs w:val="20"/>
          </w:rPr>
          <w:t>https://cbr.ru/fintech/digital_biometric_id/</w:t>
        </w:r>
      </w:hyperlink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Биометрия, новости</w:t>
      </w:r>
      <w:r w:rsidR="00332B60">
        <w:rPr>
          <w:b/>
          <w:color w:val="7030A0"/>
          <w:sz w:val="20"/>
          <w:szCs w:val="20"/>
        </w:rPr>
        <w:t xml:space="preserve"> </w:t>
      </w:r>
      <w:r>
        <w:rPr>
          <w:rStyle w:val="ae"/>
          <w:b/>
          <w:sz w:val="20"/>
          <w:szCs w:val="20"/>
        </w:rPr>
        <w:t>https://www.kommersant.ru/theme/3039</w:t>
      </w:r>
    </w:p>
    <w:p w:rsidR="00905568" w:rsidRDefault="00492069">
      <w:pPr>
        <w:pStyle w:val="Heading2"/>
        <w:spacing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2" w:name="_Toc241661999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Персональные данные</w:t>
      </w:r>
      <w:bookmarkEnd w:id="22"/>
    </w:p>
    <w:p w:rsidR="00905568" w:rsidRPr="00332B60" w:rsidRDefault="00492069">
      <w:pPr>
        <w:jc w:val="center"/>
        <w:rPr>
          <w:sz w:val="20"/>
          <w:szCs w:val="20"/>
          <w:lang w:val="en-US"/>
        </w:rPr>
      </w:pPr>
      <w:r>
        <w:rPr>
          <w:b/>
          <w:color w:val="7030A0"/>
          <w:sz w:val="20"/>
          <w:szCs w:val="20"/>
        </w:rPr>
        <w:t>ВК</w:t>
      </w:r>
      <w:r w:rsidRPr="00332B60">
        <w:rPr>
          <w:b/>
          <w:color w:val="7030A0"/>
          <w:sz w:val="20"/>
          <w:szCs w:val="20"/>
          <w:lang w:val="en-US"/>
        </w:rPr>
        <w:t>-</w:t>
      </w:r>
      <w:r>
        <w:rPr>
          <w:b/>
          <w:color w:val="7030A0"/>
          <w:sz w:val="20"/>
          <w:szCs w:val="20"/>
        </w:rPr>
        <w:t>канал</w:t>
      </w:r>
      <w:r w:rsidRPr="00332B60">
        <w:rPr>
          <w:b/>
          <w:color w:val="7030A0"/>
          <w:sz w:val="20"/>
          <w:szCs w:val="20"/>
          <w:lang w:val="en-US"/>
        </w:rPr>
        <w:t xml:space="preserve"> </w:t>
      </w:r>
      <w:r>
        <w:rPr>
          <w:b/>
          <w:color w:val="7030A0"/>
          <w:sz w:val="20"/>
          <w:szCs w:val="20"/>
          <w:lang w:val="en-US"/>
        </w:rPr>
        <w:t>Pr</w:t>
      </w:r>
      <w:r>
        <w:rPr>
          <w:b/>
          <w:color w:val="7030A0"/>
          <w:sz w:val="20"/>
          <w:szCs w:val="20"/>
          <w:lang w:val="en-US"/>
        </w:rPr>
        <w:t>ivacy</w:t>
      </w:r>
      <w:r w:rsidR="00332B60" w:rsidRPr="00332B60">
        <w:rPr>
          <w:b/>
          <w:color w:val="7030A0"/>
          <w:sz w:val="20"/>
          <w:szCs w:val="20"/>
          <w:lang w:val="en-US"/>
        </w:rPr>
        <w:t xml:space="preserve"> </w:t>
      </w:r>
      <w:r>
        <w:rPr>
          <w:b/>
          <w:color w:val="7030A0"/>
          <w:sz w:val="20"/>
          <w:szCs w:val="20"/>
          <w:lang w:val="en-US"/>
        </w:rPr>
        <w:t>Advocates</w:t>
      </w:r>
      <w:r w:rsidR="00332B60" w:rsidRPr="00332B60">
        <w:rPr>
          <w:b/>
          <w:color w:val="7030A0"/>
          <w:sz w:val="20"/>
          <w:szCs w:val="20"/>
          <w:lang w:val="en-US"/>
        </w:rPr>
        <w:t xml:space="preserve"> </w:t>
      </w:r>
      <w:hyperlink r:id="rId90" w:tooltip="https://vk.com/prv_adv" w:history="1">
        <w:r>
          <w:rPr>
            <w:rStyle w:val="ae"/>
            <w:b/>
            <w:sz w:val="20"/>
            <w:szCs w:val="20"/>
            <w:lang w:val="en-US"/>
          </w:rPr>
          <w:t>https</w:t>
        </w:r>
        <w:r w:rsidRPr="00332B60">
          <w:rPr>
            <w:rStyle w:val="ae"/>
            <w:b/>
            <w:sz w:val="20"/>
            <w:szCs w:val="20"/>
            <w:lang w:val="en-US"/>
          </w:rPr>
          <w:t>://</w:t>
        </w:r>
        <w:r>
          <w:rPr>
            <w:rStyle w:val="ae"/>
            <w:b/>
            <w:sz w:val="20"/>
            <w:szCs w:val="20"/>
            <w:lang w:val="en-US"/>
          </w:rPr>
          <w:t>vk</w:t>
        </w:r>
        <w:r w:rsidRPr="00332B60">
          <w:rPr>
            <w:rStyle w:val="ae"/>
            <w:b/>
            <w:sz w:val="20"/>
            <w:szCs w:val="20"/>
            <w:lang w:val="en-US"/>
          </w:rPr>
          <w:t>.</w:t>
        </w:r>
        <w:r>
          <w:rPr>
            <w:rStyle w:val="ae"/>
            <w:b/>
            <w:sz w:val="20"/>
            <w:szCs w:val="20"/>
            <w:lang w:val="en-US"/>
          </w:rPr>
          <w:t>com</w:t>
        </w:r>
        <w:r w:rsidRPr="00332B60">
          <w:rPr>
            <w:rStyle w:val="ae"/>
            <w:b/>
            <w:sz w:val="20"/>
            <w:szCs w:val="20"/>
            <w:lang w:val="en-US"/>
          </w:rPr>
          <w:t>/</w:t>
        </w:r>
        <w:r>
          <w:rPr>
            <w:rStyle w:val="ae"/>
            <w:b/>
            <w:sz w:val="20"/>
            <w:szCs w:val="20"/>
            <w:lang w:val="en-US"/>
          </w:rPr>
          <w:t>prv</w:t>
        </w:r>
        <w:r w:rsidRPr="00332B60">
          <w:rPr>
            <w:rStyle w:val="ae"/>
            <w:b/>
            <w:sz w:val="20"/>
            <w:szCs w:val="20"/>
            <w:lang w:val="en-US"/>
          </w:rPr>
          <w:t>_</w:t>
        </w:r>
        <w:r>
          <w:rPr>
            <w:rStyle w:val="ae"/>
            <w:b/>
            <w:sz w:val="20"/>
            <w:szCs w:val="20"/>
            <w:lang w:val="en-US"/>
          </w:rPr>
          <w:t>adv</w:t>
        </w:r>
      </w:hyperlink>
    </w:p>
    <w:p w:rsidR="00905568" w:rsidRDefault="00492069">
      <w:r>
        <w:rPr>
          <w:b/>
          <w:bCs/>
        </w:rPr>
        <w:t xml:space="preserve">1. Новые требования к обработке персональных данных: полный гайд на 2026 год: </w:t>
      </w:r>
      <w:hyperlink r:id="rId91" w:tooltip="https://companies.rbc.ru/news/SZRjtRsMIn/novyie-trebovaniya-k-obrabotke-personalnyih-dannyih-polnyij-gajd-na-2026-god/" w:history="1">
        <w:r>
          <w:rPr>
            <w:rStyle w:val="ae"/>
          </w:rPr>
          <w:t>h</w:t>
        </w:r>
        <w:r>
          <w:rPr>
            <w:rStyle w:val="ae"/>
          </w:rPr>
          <w:t>ttps://companies.rbc.ru/news/SZRjtRsMIn/novyie-trebovaniya-k-obrabotke-personalnyih-dannyih-polnyij-gajd-na-2026-god/</w:t>
        </w:r>
      </w:hyperlink>
    </w:p>
    <w:p w:rsidR="00905568" w:rsidRDefault="00492069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3" w:name="_Toc241662000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Генеративные системы «ИИ» и рекомендательные системы</w:t>
      </w:r>
      <w:bookmarkEnd w:id="23"/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Тег «ИИ» в Российской газете </w:t>
      </w:r>
      <w:hyperlink r:id="rId92" w:tooltip="https://rg.ru/tag/iskusstvennyy-intellekt" w:history="1">
        <w:r>
          <w:rPr>
            <w:rStyle w:val="ae"/>
            <w:b/>
            <w:sz w:val="20"/>
            <w:szCs w:val="20"/>
          </w:rPr>
          <w:t>https://rg.ru/tag/iskusstvennyy-intellekt</w:t>
        </w:r>
      </w:hyperlink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Найти тег «Искусственный интеллект» от РЭШ </w:t>
      </w:r>
      <w:hyperlink r:id="rId93" w:tooltip="https://guru.nes.ru/searchtag" w:history="1">
        <w:r>
          <w:rPr>
            <w:rStyle w:val="ae"/>
            <w:b/>
            <w:sz w:val="20"/>
            <w:szCs w:val="20"/>
          </w:rPr>
          <w:t>https://guru.nes.ru/searchtag</w:t>
        </w:r>
      </w:hyperlink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На Хабре</w:t>
      </w:r>
      <w:r w:rsidR="00332B60">
        <w:rPr>
          <w:b/>
          <w:bCs/>
          <w:color w:val="7030A0"/>
          <w:sz w:val="20"/>
          <w:szCs w:val="20"/>
        </w:rPr>
        <w:t xml:space="preserve"> </w:t>
      </w:r>
      <w:hyperlink r:id="rId94" w:tooltip="https://habr.com/ru/flows/ai_and_ml/articles/" w:history="1">
        <w:r>
          <w:rPr>
            <w:rStyle w:val="ae"/>
            <w:b/>
            <w:sz w:val="20"/>
            <w:szCs w:val="20"/>
          </w:rPr>
          <w:t>https://habr.com/ru/flows/ai_and_ml/articles/</w:t>
        </w:r>
      </w:hyperlink>
    </w:p>
    <w:p w:rsidR="00905568" w:rsidRDefault="00492069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Как упростить жизнь с помощью нейросетей</w:t>
      </w:r>
    </w:p>
    <w:p w:rsidR="00905568" w:rsidRDefault="00905568">
      <w:pPr>
        <w:jc w:val="center"/>
        <w:rPr>
          <w:rStyle w:val="ae"/>
          <w:b/>
          <w:sz w:val="20"/>
          <w:szCs w:val="20"/>
        </w:rPr>
      </w:pPr>
      <w:hyperlink r:id="rId95" w:tooltip="https://t-j.ru/pro/ai-text/" w:history="1">
        <w:r w:rsidR="00492069">
          <w:rPr>
            <w:rStyle w:val="ae"/>
            <w:b/>
            <w:sz w:val="20"/>
            <w:szCs w:val="20"/>
          </w:rPr>
          <w:t>https://t-j.ru/pro/ai-text/</w:t>
        </w:r>
      </w:hyperlink>
    </w:p>
    <w:p w:rsidR="00905568" w:rsidRDefault="00492069">
      <w:pPr>
        <w:jc w:val="center"/>
        <w:rPr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Банк России дал рекомендации по безопасному использованию искусственного интеллекта в финансовой сфере </w:t>
      </w:r>
      <w:hyperlink r:id="rId96" w:tooltip="https://cbr.ru/press/event/?id=32627" w:history="1">
        <w:r>
          <w:rPr>
            <w:rStyle w:val="ae"/>
            <w:sz w:val="20"/>
            <w:szCs w:val="20"/>
          </w:rPr>
          <w:t>https://cbr.ru/press/e</w:t>
        </w:r>
        <w:r>
          <w:rPr>
            <w:rStyle w:val="ae"/>
            <w:sz w:val="20"/>
            <w:szCs w:val="20"/>
          </w:rPr>
          <w:t>vent/?id=32627</w:t>
        </w:r>
      </w:hyperlink>
    </w:p>
    <w:p w:rsidR="00905568" w:rsidRDefault="00492069">
      <w:pPr>
        <w:jc w:val="both"/>
      </w:pPr>
      <w:r>
        <w:rPr>
          <w:b/>
          <w:bCs/>
        </w:rPr>
        <w:t xml:space="preserve">1. Нейросеть за 10 часов помогла прочесть немецкую радиограмму 1941 года, зашифрованную с помощью Enigma: </w:t>
      </w:r>
      <w:hyperlink r:id="rId97" w:tooltip="https://dzen.ru/a/artDeEgF0B8ihyIJ" w:history="1">
        <w:r>
          <w:rPr>
            <w:rStyle w:val="ae"/>
          </w:rPr>
          <w:t>https://dzen.ru/a/artDeEgF0B8ihyIJ</w:t>
        </w:r>
      </w:hyperlink>
    </w:p>
    <w:p w:rsidR="00905568" w:rsidRDefault="00492069">
      <w:r>
        <w:rPr>
          <w:b/>
          <w:bCs/>
        </w:rPr>
        <w:t xml:space="preserve">2. Топ-10 </w:t>
      </w:r>
      <w:r>
        <w:rPr>
          <w:b/>
          <w:bCs/>
        </w:rPr>
        <w:t>телеграм-каналов про технологии, нейросети и IT-тренды:</w:t>
      </w:r>
      <w:r>
        <w:br/>
      </w:r>
      <w:hyperlink r:id="rId98" w:tooltip="https://trends.rbc.ru/trends/social/cmrm/68abfbba9a7947743b95f7293А" w:history="1">
        <w:r>
          <w:rPr>
            <w:rStyle w:val="ae"/>
          </w:rPr>
          <w:t>https://trends.rbc.ru/trends/social/cmrm/68abfbba9a7947743b95f7293</w:t>
        </w:r>
      </w:hyperlink>
    </w:p>
    <w:p w:rsidR="00905568" w:rsidRDefault="00492069">
      <w:r>
        <w:rPr>
          <w:b/>
          <w:bCs/>
        </w:rPr>
        <w:t xml:space="preserve">3. Андрей Себрант— о том, как ИИ вырос из чат-ботов и воплотился в агентов: </w:t>
      </w:r>
      <w:hyperlink r:id="rId99" w:tooltip="https://rg.ru/2026/02/06/andrej-sebrant-o-tom-kak-ii-vyros-iz-chat-botov-i-voplotilsia-v-agentov.html?ysclid=munvd9fbhm811048688" w:history="1">
        <w:r>
          <w:rPr>
            <w:rStyle w:val="ae"/>
          </w:rPr>
          <w:t>https://rg.ru/2026/02/06/andrej-sebrant-o-tom-kak-ii-vyros-iz-chat-botov-i-voplotilsia-v-age</w:t>
        </w:r>
        <w:r>
          <w:rPr>
            <w:rStyle w:val="ae"/>
          </w:rPr>
          <w:t>ntov.html?ysclid=munvd9fbhm811048688</w:t>
        </w:r>
      </w:hyperlink>
    </w:p>
    <w:p w:rsidR="00905568" w:rsidRDefault="00905568"/>
    <w:p w:rsidR="00905568" w:rsidRDefault="00492069">
      <w:r>
        <w:br w:type="page" w:clear="all"/>
      </w:r>
    </w:p>
    <w:p w:rsidR="00905568" w:rsidRDefault="00492069">
      <w:pPr>
        <w:pStyle w:val="Heading2"/>
        <w:tabs>
          <w:tab w:val="left" w:pos="1656"/>
          <w:tab w:val="center" w:pos="5212"/>
        </w:tabs>
        <w:spacing w:before="0" w:after="240" w:line="240" w:lineRule="auto"/>
        <w:ind w:left="360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4" w:name="_Toc241662001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 социальной поддержке. Новости пенсионной системы. Новости Минтруда России. Человеческий капитал</w:t>
      </w:r>
      <w:bookmarkEnd w:id="24"/>
    </w:p>
    <w:p w:rsidR="00905568" w:rsidRDefault="00905568">
      <w:pPr>
        <w:jc w:val="center"/>
      </w:pPr>
      <w:r>
        <w:rPr>
          <w:lang w:eastAsia="ru-RU"/>
        </w:rPr>
        <w:pict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332B60">
        <w:rPr>
          <w:lang w:eastAsia="ru-RU"/>
        </w:rPr>
        <w:pict>
          <v:shape id="_x0000_i1025" type="#_x0000_t75" style="width:312.45pt;height:56.3pt;mso-wrap-distance-left:0;mso-wrap-distance-top:0;mso-wrap-distance-right:0;mso-wrap-distance-bottom:0">
            <v:imagedata r:id="rId100" o:title=""/>
            <v:path textboxrect="0,0,0,0"/>
          </v:shape>
        </w:pict>
      </w:r>
    </w:p>
    <w:p w:rsidR="00905568" w:rsidRDefault="00905568">
      <w:pPr>
        <w:jc w:val="center"/>
        <w:rPr>
          <w:b/>
          <w:sz w:val="20"/>
          <w:szCs w:val="20"/>
        </w:rPr>
      </w:pPr>
      <w:hyperlink r:id="rId101" w:tooltip="https://sfr.gov.ru/press_center/news/" w:history="1">
        <w:r w:rsidR="00492069">
          <w:rPr>
            <w:rStyle w:val="ae"/>
            <w:b/>
            <w:sz w:val="20"/>
            <w:szCs w:val="20"/>
          </w:rPr>
          <w:t>https://sfr.</w:t>
        </w:r>
        <w:r w:rsidR="00492069">
          <w:rPr>
            <w:rStyle w:val="ae"/>
            <w:b/>
            <w:sz w:val="20"/>
            <w:szCs w:val="20"/>
          </w:rPr>
          <w:t>gov.ru/press_center/news/</w:t>
        </w:r>
      </w:hyperlink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РГ: Пенсии и пособия </w:t>
      </w:r>
      <w:hyperlink r:id="rId102" w:tooltip="https://rg.ru/tema/ekonomika/pensii" w:history="1">
        <w:r>
          <w:rPr>
            <w:rStyle w:val="ae"/>
            <w:b/>
            <w:sz w:val="20"/>
            <w:szCs w:val="20"/>
          </w:rPr>
          <w:t>https://rg.ru/tema/ekonomika/pensii</w:t>
        </w:r>
      </w:hyperlink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Госуслуги для родителей </w:t>
      </w:r>
      <w:hyperlink r:id="rId103" w:tooltip="https://max.ru/gosuslugiforparents/AZsv1FRxYpA" w:history="1">
        <w:r>
          <w:rPr>
            <w:rStyle w:val="ae"/>
            <w:b/>
            <w:sz w:val="20"/>
            <w:szCs w:val="20"/>
          </w:rPr>
          <w:t>https://max.ru/gosuslugiforparents/AZsv1FRxYpA</w:t>
        </w:r>
      </w:hyperlink>
    </w:p>
    <w:p w:rsidR="00905568" w:rsidRDefault="00492069">
      <w:r>
        <w:rPr>
          <w:b/>
          <w:bCs/>
        </w:rPr>
        <w:t xml:space="preserve">1. Семейная ипотека накануне реформы: статистика, цифры и состояние рынка: </w:t>
      </w:r>
      <w:hyperlink r:id="rId104" w:tooltip="https://www.sravni.ru/novost/2026/9/21/semejnaya-ipoteka-nakanune-reformy/" w:history="1">
        <w:r>
          <w:rPr>
            <w:rStyle w:val="ae"/>
          </w:rPr>
          <w:t>https://www.sravni.ru/novost/2026/9/21/semejnaya-ipoteka-nakanune-reformy/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2. Льготники могут изменить форму получения соцуслуг до 1 октября — напомнили в Соцфонде: </w:t>
      </w:r>
      <w:hyperlink r:id="rId105" w:tooltip="https://www.sravni.ru/novost/2026/9/18/lgotniki-mogut-izmenit-formu-polucheniya-soczuslug-do-1-oktyabrya-napomnili-v-soczfonde/" w:history="1">
        <w:r>
          <w:rPr>
            <w:rStyle w:val="ae"/>
          </w:rPr>
          <w:t>https://www.sravni.ru/novost/2026/9/18/lgotniki-mogut-izmenit-formu-polucheniya-soczuslug-do-1-oktyabrya-napomnili-v-soczfonde/</w:t>
        </w:r>
      </w:hyperlink>
    </w:p>
    <w:p w:rsidR="00905568" w:rsidRDefault="00492069">
      <w:pPr>
        <w:jc w:val="both"/>
        <w:rPr>
          <w:rStyle w:val="ae"/>
        </w:rPr>
      </w:pPr>
      <w:r>
        <w:rPr>
          <w:b/>
          <w:bCs/>
        </w:rPr>
        <w:t>3. С 1 октября СФР начнёт проверять банковские счета семей: как эксперимент изменит единое пособие в трёх реги</w:t>
      </w:r>
      <w:r>
        <w:rPr>
          <w:b/>
          <w:bCs/>
        </w:rPr>
        <w:t xml:space="preserve">онах: </w:t>
      </w:r>
      <w:hyperlink r:id="rId106" w:tooltip="https://www.sravni.ru/novost/2026/9/24/s-1-oktyabrya-sfr-nachnyot-proveryat-bankovskie-scheta-semej-kak-eksperiment-izmenit-edinoe-posobie-v-tryoh-regionah/" w:history="1">
        <w:r>
          <w:rPr>
            <w:rStyle w:val="ae"/>
          </w:rPr>
          <w:t>https://www.sravni.ru/novost/2026/9/24/s-1-oktyabrya-sfr-nachnyot-proveryat-bankovskie-scheta-semej-kak-eksperiment-izmenit-edinoe-posobie-v-tryoh-regionah/</w:t>
        </w:r>
      </w:hyperlink>
    </w:p>
    <w:p w:rsidR="00905568" w:rsidRDefault="00492069">
      <w:pPr>
        <w:jc w:val="both"/>
        <w:rPr>
          <w:b/>
          <w:bCs/>
        </w:rPr>
      </w:pPr>
      <w:r>
        <w:rPr>
          <w:b/>
          <w:bCs/>
          <w:color w:val="C00000"/>
        </w:rPr>
        <w:t xml:space="preserve">4. Новый МРОТ с 2027 года: кому прибавят зарплату и какие выплаты вырастут: </w:t>
      </w:r>
      <w:hyperlink r:id="rId107" w:tooltip="https://www.banki.ru/news/daytheme/?id=11027602" w:history="1">
        <w:r>
          <w:rPr>
            <w:rStyle w:val="ae"/>
            <w:b/>
            <w:bCs/>
          </w:rPr>
          <w:t>https://www.banki.ru/news/daytheme/?id=11027602</w:t>
        </w:r>
      </w:hyperlink>
    </w:p>
    <w:p w:rsidR="00905568" w:rsidRDefault="00905568">
      <w:pPr>
        <w:rPr>
          <w:b/>
          <w:bCs/>
        </w:rPr>
      </w:pPr>
    </w:p>
    <w:p w:rsidR="00905568" w:rsidRDefault="00492069">
      <w:r>
        <w:br w:type="page" w:clear="all"/>
      </w:r>
    </w:p>
    <w:p w:rsidR="00905568" w:rsidRDefault="00492069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5" w:name="_Toc241662002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 xml:space="preserve">Кредитование. 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Банки и МФО. Тенденции</w:t>
      </w:r>
      <w:bookmarkEnd w:id="25"/>
    </w:p>
    <w:p w:rsidR="00905568" w:rsidRDefault="00492069">
      <w:r>
        <w:rPr>
          <w:b/>
          <w:bCs/>
        </w:rPr>
        <w:t xml:space="preserve">1. Банк России предложил учитывать долги по ЖКУ и алиментам при выдаче кредитов: </w:t>
      </w:r>
      <w:hyperlink r:id="rId108" w:tooltip="https://www.sravni.ru/novost/2026/9/21/bank-rossii-predlozhil-uchityvat-dolgi-po-zhku-i-alimentam-pri-vydache-kreditov/" w:history="1">
        <w:r>
          <w:rPr>
            <w:rStyle w:val="ae"/>
          </w:rPr>
          <w:t>https://www.sravni.ru/novost/2026/9/21/bank-rossii-predlozhil-uchityvat-dolgi-po-zhku-i-alimentam-pri-vydache-kreditov/</w:t>
        </w:r>
      </w:hyperlink>
    </w:p>
    <w:p w:rsidR="00905568" w:rsidRDefault="00492069">
      <w:r>
        <w:rPr>
          <w:b/>
          <w:bCs/>
        </w:rPr>
        <w:t>2. Какие долги не списываются</w:t>
      </w:r>
      <w:r>
        <w:rPr>
          <w:b/>
          <w:bCs/>
        </w:rPr>
        <w:t xml:space="preserve"> после смерти и переходят наследникам: </w:t>
      </w:r>
      <w:hyperlink r:id="rId109" w:tooltip="https://www.banki.ru/news/daytheme/?id=11027401" w:history="1">
        <w:r>
          <w:rPr>
            <w:rStyle w:val="ae"/>
          </w:rPr>
          <w:t>https://www.banki.ru/news/daytheme/?id=11027401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3. Что делать, если ваш должник подал на банкротство: </w:t>
      </w:r>
      <w:r>
        <w:rPr>
          <w:b/>
          <w:bCs/>
        </w:rPr>
        <w:t xml:space="preserve">способ получить деньги: </w:t>
      </w:r>
      <w:hyperlink r:id="rId110" w:tooltip="https://www.banki.ru/news/daytheme/?id=11027385" w:history="1">
        <w:r>
          <w:rPr>
            <w:rStyle w:val="ae"/>
          </w:rPr>
          <w:t>https://www.banki.ru/news/daytheme/?id=11027385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>4. Автокредит или потребительский кредит: что выгоднее при покупке ма</w:t>
      </w:r>
      <w:r>
        <w:rPr>
          <w:b/>
          <w:bCs/>
        </w:rPr>
        <w:t xml:space="preserve">шины в 2026 году: </w:t>
      </w:r>
      <w:hyperlink r:id="rId111" w:tooltip="https://www.banki.ru/news/daytheme/?id=11027608" w:history="1">
        <w:r>
          <w:rPr>
            <w:rStyle w:val="ae"/>
          </w:rPr>
          <w:t>https://www.banki.ru/news/daytheme/?id=11027608</w:t>
        </w:r>
      </w:hyperlink>
    </w:p>
    <w:p w:rsidR="00905568" w:rsidRDefault="00492069">
      <w:pPr>
        <w:spacing w:after="0"/>
        <w:rPr>
          <w:b/>
          <w:bCs/>
        </w:rPr>
      </w:pPr>
      <w:r>
        <w:rPr>
          <w:b/>
          <w:bCs/>
        </w:rPr>
        <w:t>5. Банк России расширяет статистику по рынку краудфандинга:</w:t>
      </w:r>
    </w:p>
    <w:p w:rsidR="00905568" w:rsidRDefault="00905568">
      <w:hyperlink r:id="rId112" w:tooltip="https://cbr.ru/press/event/?id=32851&amp;ysclid=mul37z0g1222179582" w:history="1">
        <w:r w:rsidR="00492069">
          <w:rPr>
            <w:rStyle w:val="ae"/>
          </w:rPr>
          <w:t>https://cbr.ru/press/event/?id=32851&amp;ysclid=mul37z0g1222179582</w:t>
        </w:r>
      </w:hyperlink>
    </w:p>
    <w:p w:rsidR="00905568" w:rsidRDefault="00905568"/>
    <w:p w:rsidR="00905568" w:rsidRDefault="00492069">
      <w:r>
        <w:br w:type="page" w:clear="all"/>
      </w:r>
    </w:p>
    <w:p w:rsidR="00905568" w:rsidRDefault="00492069">
      <w:pPr>
        <w:pStyle w:val="Heading2"/>
        <w:spacing w:before="0" w:after="24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6" w:name="_Toc241662003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Индивидуальное предпринимательство</w:t>
      </w:r>
      <w:bookmarkEnd w:id="26"/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Блог МСП </w:t>
      </w:r>
      <w:hyperlink r:id="rId113" w:tooltip="https://corpmsp.ru/blog/" w:history="1">
        <w:r>
          <w:rPr>
            <w:rStyle w:val="ae"/>
            <w:b/>
            <w:sz w:val="20"/>
            <w:szCs w:val="20"/>
          </w:rPr>
          <w:t>https://corpmsp.ru/blog/</w:t>
        </w:r>
      </w:hyperlink>
    </w:p>
    <w:p w:rsidR="00905568" w:rsidRDefault="00492069">
      <w:pPr>
        <w:jc w:val="both"/>
        <w:rPr>
          <w:rStyle w:val="ae"/>
        </w:rPr>
      </w:pPr>
      <w:r>
        <w:rPr>
          <w:b/>
          <w:bCs/>
        </w:rPr>
        <w:t xml:space="preserve">1. Может ли самозанятый получить максимальное пособие по безработице в 2026 году: </w:t>
      </w:r>
      <w:hyperlink r:id="rId114" w:tooltip="https://www.banki.ru/news/daytheme/?id=11027439" w:history="1">
        <w:r>
          <w:rPr>
            <w:rStyle w:val="ae"/>
          </w:rPr>
          <w:t>https://www.banki.ru/news/daytheme/?id=11027439</w:t>
        </w:r>
      </w:hyperlink>
    </w:p>
    <w:p w:rsidR="00905568" w:rsidRDefault="00492069">
      <w:pPr>
        <w:rPr>
          <w:rStyle w:val="ae"/>
        </w:rPr>
      </w:pPr>
      <w:r>
        <w:rPr>
          <w:b/>
          <w:bCs/>
        </w:rPr>
        <w:t xml:space="preserve">2. Часовой лимит и электронные договоры: что изменится для самозанятых с 1 октября: </w:t>
      </w:r>
      <w:hyperlink r:id="rId115" w:tooltip="https://www.sravni.ru/text/chasovoj-limit-i-elektronnye-dogovory-chto-izmenitsya-dlya-samozanyatyh-s-1-oktyabrya/" w:history="1">
        <w:r>
          <w:rPr>
            <w:rStyle w:val="ae"/>
          </w:rPr>
          <w:t>https://www.sravni.r</w:t>
        </w:r>
        <w:r>
          <w:rPr>
            <w:rStyle w:val="ae"/>
          </w:rPr>
          <w:t>u/text/chasovoj-limit-i-elektronnye-dogovory-chto-izmenitsya-dlya-samozanyatyh-s-1-oktyabrya/</w:t>
        </w:r>
      </w:hyperlink>
    </w:p>
    <w:p w:rsidR="00905568" w:rsidRDefault="00492069">
      <w:r>
        <w:rPr>
          <w:b/>
          <w:bCs/>
        </w:rPr>
        <w:t xml:space="preserve">3. Ozon даст продавцам бесплатное хранение товаров на 365 дней: </w:t>
      </w:r>
      <w:hyperlink r:id="rId116" w:tooltip="https://www.sravni.ru/novost/2026/9/23/ozon-dast-prodavczam-besplatnoe-hranenie-tovarov-na-365-dnej/" w:history="1">
        <w:r>
          <w:rPr>
            <w:rStyle w:val="ae"/>
          </w:rPr>
          <w:t>https://www.sravni.ru/novost/2026/9/23/ozon-dast-prodavczam-besplatnoe-hranenie-tovarov-na-365-dnej/</w:t>
        </w:r>
      </w:hyperlink>
    </w:p>
    <w:p w:rsidR="00905568" w:rsidRDefault="00492069">
      <w:pPr>
        <w:spacing w:after="0"/>
        <w:rPr>
          <w:b/>
          <w:bCs/>
        </w:rPr>
      </w:pPr>
      <w:r>
        <w:rPr>
          <w:b/>
          <w:bCs/>
        </w:rPr>
        <w:t>и еще по маркетплейсам:</w:t>
      </w:r>
    </w:p>
    <w:p w:rsidR="00905568" w:rsidRDefault="00905568">
      <w:pPr>
        <w:rPr>
          <w:rStyle w:val="ae"/>
        </w:rPr>
      </w:pPr>
      <w:hyperlink r:id="rId117" w:tooltip="https://www.banki.ru/news/daytheme/?id=11027379" w:history="1">
        <w:r w:rsidR="00492069">
          <w:rPr>
            <w:rStyle w:val="ae"/>
          </w:rPr>
          <w:t>https://www.banki.ru/news/daytheme/?id=11027379</w:t>
        </w:r>
      </w:hyperlink>
    </w:p>
    <w:p w:rsidR="00905568" w:rsidRDefault="00492069">
      <w:pPr>
        <w:spacing w:after="0"/>
        <w:rPr>
          <w:b/>
          <w:bCs/>
        </w:rPr>
      </w:pPr>
      <w:r>
        <w:rPr>
          <w:b/>
          <w:bCs/>
        </w:rPr>
        <w:t>и еще</w:t>
      </w:r>
      <w:r w:rsidR="00332B60">
        <w:rPr>
          <w:b/>
          <w:bCs/>
        </w:rPr>
        <w:t>:</w:t>
      </w:r>
    </w:p>
    <w:p w:rsidR="00905568" w:rsidRDefault="00905568">
      <w:hyperlink r:id="rId118" w:tooltip="https://www.banki.ru/news/daytheme/?id=11027549" w:history="1">
        <w:r w:rsidR="00492069">
          <w:rPr>
            <w:rStyle w:val="ae"/>
          </w:rPr>
          <w:t>https://www.banki.ru/news/daytheme/?id=11027549</w:t>
        </w:r>
      </w:hyperlink>
    </w:p>
    <w:p w:rsidR="00905568" w:rsidRDefault="00492069">
      <w:r>
        <w:br w:type="page" w:clear="all"/>
      </w:r>
    </w:p>
    <w:p w:rsidR="00905568" w:rsidRDefault="00492069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</w:pPr>
      <w:bookmarkStart w:id="27" w:name="_Toc241662004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сельского хозяйства</w:t>
      </w:r>
      <w:bookmarkEnd w:id="27"/>
    </w:p>
    <w:p w:rsidR="00905568" w:rsidRDefault="00492069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Господдержка, Минсельхоз</w:t>
      </w:r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rStyle w:val="ae"/>
          <w:b/>
          <w:sz w:val="20"/>
          <w:szCs w:val="20"/>
        </w:rPr>
        <w:t>https://mcx.gov.ru/activity/state-support/</w:t>
      </w:r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ФГИС «ЗЕРНО» </w:t>
      </w:r>
      <w:hyperlink r:id="rId119" w:tooltip="https://specagro.ru/" w:history="1">
        <w:r>
          <w:rPr>
            <w:rStyle w:val="ae"/>
            <w:b/>
            <w:sz w:val="20"/>
            <w:szCs w:val="20"/>
          </w:rPr>
          <w:t>https://specagro</w:t>
        </w:r>
        <w:r>
          <w:rPr>
            <w:rStyle w:val="ae"/>
            <w:b/>
            <w:sz w:val="20"/>
            <w:szCs w:val="20"/>
          </w:rPr>
          <w:t>.ru/</w:t>
        </w:r>
      </w:hyperlink>
    </w:p>
    <w:p w:rsidR="00905568" w:rsidRDefault="00492069">
      <w:pPr>
        <w:spacing w:after="0"/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Единая цифровая платформа: все, что нужно знать о новой системе для аграриев</w:t>
      </w:r>
    </w:p>
    <w:p w:rsidR="00905568" w:rsidRDefault="00905568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20" w:tooltip="https://поле.рф/journal/publication/edinaya-cifrovaya-platforma-vse-chto-nuzhno-znat-o-novoiy-sisteme-dlya-agrariev" w:history="1">
        <w:r w:rsidR="00492069">
          <w:rPr>
            <w:rStyle w:val="ae"/>
            <w:b/>
            <w:bCs/>
            <w:sz w:val="20"/>
            <w:szCs w:val="20"/>
          </w:rPr>
          <w:t>https://поле.рф/journal/publication/edinaya-cifrovaya-platforma-vse-chto-nuzhno-znat-o-novoiy-sisteme-dlya-agrariev</w:t>
        </w:r>
      </w:hyperlink>
    </w:p>
    <w:p w:rsidR="00905568" w:rsidRDefault="00905568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21" w:tooltip="https://www.kommersant.ru/doc/8400687" w:history="1">
        <w:r w:rsidR="00492069">
          <w:rPr>
            <w:rStyle w:val="ae"/>
            <w:b/>
            <w:bCs/>
            <w:sz w:val="20"/>
            <w:szCs w:val="20"/>
          </w:rPr>
          <w:t>https://www.kommersant.ru/doc/8400687</w:t>
        </w:r>
      </w:hyperlink>
    </w:p>
    <w:p w:rsidR="00905568" w:rsidRDefault="00905568">
      <w:pPr>
        <w:pStyle w:val="af7"/>
        <w:numPr>
          <w:ilvl w:val="0"/>
          <w:numId w:val="2"/>
        </w:numPr>
        <w:spacing w:after="0"/>
        <w:rPr>
          <w:sz w:val="20"/>
          <w:szCs w:val="20"/>
        </w:rPr>
      </w:pPr>
      <w:hyperlink r:id="rId122" w:tooltip="https://mcx.gov.ru/press-service/news/v-minselkhoze-rossii-obsudili-razvitie-edinoy-tsifrovoy-platformy-apk/" w:history="1">
        <w:r w:rsidR="00492069">
          <w:rPr>
            <w:rStyle w:val="ae"/>
            <w:b/>
            <w:bCs/>
            <w:sz w:val="20"/>
            <w:szCs w:val="20"/>
          </w:rPr>
          <w:t>https://mcx.gov.ru/press-service/news/v-minselkhoze-rossii-obsudili-razvitie-edinoy-tsifrovoy-platformy-apk/</w:t>
        </w:r>
      </w:hyperlink>
    </w:p>
    <w:p w:rsidR="00905568" w:rsidRDefault="00905568">
      <w:pPr>
        <w:spacing w:after="0"/>
        <w:jc w:val="both"/>
      </w:pPr>
    </w:p>
    <w:p w:rsidR="00905568" w:rsidRDefault="00492069">
      <w:pPr>
        <w:jc w:val="both"/>
      </w:pPr>
      <w:r>
        <w:rPr>
          <w:b/>
          <w:bCs/>
        </w:rPr>
        <w:t xml:space="preserve">1. </w:t>
      </w:r>
      <w:r>
        <w:rPr>
          <w:b/>
          <w:bCs/>
        </w:rPr>
        <w:t>Минсельхоз развивает единую цифровую экосистему российского АПК:</w:t>
      </w:r>
      <w:r w:rsidR="00332B60">
        <w:rPr>
          <w:b/>
          <w:bCs/>
        </w:rPr>
        <w:t xml:space="preserve"> </w:t>
      </w:r>
      <w:hyperlink r:id="rId123" w:tooltip="https://mcx.gov.ru/press-service/news/minselkhoz-razvivaet-edinuyu-tsifrovuyu-ekosistemu-rossiyskogo-apk/" w:history="1">
        <w:r>
          <w:rPr>
            <w:rStyle w:val="ae"/>
          </w:rPr>
          <w:t>https://mcx.gov.ru/press-service/news/minselkhoz-razvivaet-edinuyu-tsifrovuyu-ekosistemu-rossiyskogo-apk/</w:t>
        </w:r>
      </w:hyperlink>
    </w:p>
    <w:p w:rsidR="00905568" w:rsidRDefault="00905568"/>
    <w:p w:rsidR="00905568" w:rsidRDefault="00492069">
      <w:r>
        <w:br w:type="page" w:clear="all"/>
      </w:r>
    </w:p>
    <w:p w:rsidR="00905568" w:rsidRDefault="00492069">
      <w:pPr>
        <w:pStyle w:val="Heading2"/>
        <w:spacing w:before="0" w:after="240" w:line="360" w:lineRule="auto"/>
        <w:ind w:left="720" w:hanging="360"/>
        <w:jc w:val="center"/>
        <w:rPr>
          <w:rFonts w:ascii="Arial" w:hAnsi="Arial" w:cs="Arial"/>
        </w:rPr>
      </w:pPr>
      <w:bookmarkStart w:id="28" w:name="_Toc24166200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страхования, в том числе агрострахования</w:t>
      </w:r>
      <w:r>
        <w:rPr>
          <w:rFonts w:ascii="Arial" w:hAnsi="Arial" w:cs="Arial"/>
        </w:rPr>
        <w:t>‬‬‬‬‬‬‬‬</w:t>
      </w:r>
      <w:bookmarkEnd w:id="28"/>
    </w:p>
    <w:p w:rsidR="00905568" w:rsidRDefault="00492069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Банк России. Страхование </w:t>
      </w:r>
      <w:hyperlink r:id="rId124" w:tooltip="https://cbr.ru/insurance/" w:history="1">
        <w:r>
          <w:rPr>
            <w:rStyle w:val="ae"/>
            <w:b/>
            <w:sz w:val="20"/>
            <w:szCs w:val="20"/>
          </w:rPr>
          <w:t>https://cbr.ru/insurance/</w:t>
        </w:r>
      </w:hyperlink>
    </w:p>
    <w:p w:rsidR="00905568" w:rsidRDefault="00492069">
      <w:pPr>
        <w:jc w:val="both"/>
      </w:pPr>
      <w:r>
        <w:rPr>
          <w:b/>
          <w:bCs/>
        </w:rPr>
        <w:t>1. «Автомобиль больше не продают в России, а я все еще плачу за него кредит»: что будет с гарантией и каско?»:</w:t>
      </w:r>
      <w:r w:rsidR="00332B60">
        <w:rPr>
          <w:b/>
          <w:bCs/>
        </w:rPr>
        <w:t xml:space="preserve"> </w:t>
      </w:r>
      <w:hyperlink r:id="rId125" w:tooltip="https://www.banki.ru/news/daytheme/?id=11027604" w:history="1">
        <w:r>
          <w:rPr>
            <w:rStyle w:val="ae"/>
          </w:rPr>
          <w:t>https://www.banki.ru/news/daytheme/?id=11027604</w:t>
        </w:r>
      </w:hyperlink>
    </w:p>
    <w:p w:rsidR="00905568" w:rsidRDefault="00492069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Агрострахование</w:t>
      </w:r>
      <w:r w:rsidR="00332B60">
        <w:rPr>
          <w:b/>
          <w:bCs/>
          <w:color w:val="7030A0"/>
          <w:sz w:val="20"/>
          <w:szCs w:val="20"/>
        </w:rPr>
        <w:t xml:space="preserve"> </w:t>
      </w:r>
      <w:hyperlink r:id="rId126" w:tooltip="https://naaiagro.ru/" w:history="1">
        <w:r>
          <w:rPr>
            <w:rStyle w:val="ae"/>
            <w:b/>
            <w:bCs/>
            <w:sz w:val="20"/>
            <w:szCs w:val="20"/>
          </w:rPr>
          <w:t>https://naaiagro.ru/</w:t>
        </w:r>
      </w:hyperlink>
    </w:p>
    <w:p w:rsidR="00905568" w:rsidRDefault="00492069">
      <w:pPr>
        <w:spacing w:after="0"/>
        <w:jc w:val="both"/>
      </w:pPr>
      <w:r>
        <w:rPr>
          <w:b/>
          <w:bCs/>
        </w:rPr>
        <w:t>1. НСА ввел процедуру реагирования на ситуацию в АПК Башкортостана: 70%</w:t>
      </w:r>
      <w:r>
        <w:rPr>
          <w:b/>
          <w:bCs/>
        </w:rPr>
        <w:t xml:space="preserve"> застрахованных в регионе посевов защищены программой «ЧС»:</w:t>
      </w:r>
    </w:p>
    <w:p w:rsidR="00905568" w:rsidRDefault="00905568">
      <w:pPr>
        <w:jc w:val="both"/>
      </w:pPr>
      <w:hyperlink r:id="rId127" w:tooltip="https://www.naai.ru/press-tsentr/novosti_nsa/nsa_vvel_protseduru_reagirovaniya_na_situatsiyu_v_apk_bashkortostana_70_zastrakhovannykh_v_regione_p/" w:history="1">
        <w:r w:rsidR="00492069">
          <w:rPr>
            <w:rStyle w:val="ae"/>
          </w:rPr>
          <w:t>https://www.naai.ru/press-tsentr/novosti_nsa/nsa_vvel_protseduru_reagirovaniya_na_situatsiyu_v_apk_bashkortostana_70_zastrakhovannykh_v_reg</w:t>
        </w:r>
        <w:r w:rsidR="00492069">
          <w:rPr>
            <w:rStyle w:val="ae"/>
          </w:rPr>
          <w:t>ione_p/</w:t>
        </w:r>
      </w:hyperlink>
    </w:p>
    <w:sectPr w:rsidR="00905568" w:rsidSect="00905568">
      <w:headerReference w:type="even" r:id="rId128"/>
      <w:headerReference w:type="default" r:id="rId129"/>
      <w:footerReference w:type="even" r:id="rId130"/>
      <w:footerReference w:type="default" r:id="rId131"/>
      <w:headerReference w:type="first" r:id="rId132"/>
      <w:footerReference w:type="first" r:id="rId133"/>
      <w:pgSz w:w="11906" w:h="16838"/>
      <w:pgMar w:top="720" w:right="849" w:bottom="720" w:left="1134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069" w:rsidRDefault="00492069">
      <w:pPr>
        <w:spacing w:after="0" w:line="240" w:lineRule="auto"/>
      </w:pPr>
      <w:r>
        <w:separator/>
      </w:r>
    </w:p>
  </w:endnote>
  <w:endnote w:type="continuationSeparator" w:id="1">
    <w:p w:rsidR="00492069" w:rsidRDefault="00492069">
      <w:pPr>
        <w:spacing w:after="0" w:line="240" w:lineRule="auto"/>
      </w:pPr>
      <w:r>
        <w:continuationSeparator/>
      </w:r>
    </w:p>
  </w:endnote>
  <w:endnote w:type="continuationNotice" w:id="2">
    <w:p w:rsidR="00492069" w:rsidRDefault="0049206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68" w:rsidRDefault="0090556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378625"/>
      <w:docPartObj>
        <w:docPartGallery w:val="Page Numbers (Bottom of Page)"/>
        <w:docPartUnique/>
      </w:docPartObj>
    </w:sdtPr>
    <w:sdtContent>
      <w:p w:rsidR="00905568" w:rsidRDefault="00905568">
        <w:pPr>
          <w:pStyle w:val="Footer"/>
          <w:jc w:val="right"/>
        </w:pPr>
        <w:r>
          <w:fldChar w:fldCharType="begin"/>
        </w:r>
        <w:r w:rsidR="00492069">
          <w:instrText>PAGE   \* MERGEFORMAT</w:instrText>
        </w:r>
        <w:r>
          <w:fldChar w:fldCharType="separate"/>
        </w:r>
        <w:r w:rsidR="00332B60">
          <w:rPr>
            <w:noProof/>
          </w:rPr>
          <w:t>14</w:t>
        </w:r>
        <w:r>
          <w:fldChar w:fldCharType="end"/>
        </w:r>
      </w:p>
    </w:sdtContent>
  </w:sdt>
  <w:p w:rsidR="00905568" w:rsidRDefault="0090556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68" w:rsidRDefault="009055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069" w:rsidRDefault="00492069">
      <w:pPr>
        <w:spacing w:after="0" w:line="240" w:lineRule="auto"/>
      </w:pPr>
      <w:r>
        <w:separator/>
      </w:r>
    </w:p>
  </w:footnote>
  <w:footnote w:type="continuationSeparator" w:id="1">
    <w:p w:rsidR="00492069" w:rsidRDefault="00492069">
      <w:pPr>
        <w:spacing w:after="0" w:line="240" w:lineRule="auto"/>
      </w:pPr>
      <w:r>
        <w:continuationSeparator/>
      </w:r>
    </w:p>
  </w:footnote>
  <w:footnote w:type="continuationNotice" w:id="2">
    <w:p w:rsidR="00492069" w:rsidRDefault="00492069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68" w:rsidRDefault="0090556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68" w:rsidRDefault="00492069">
    <w:pPr>
      <w:spacing w:after="0"/>
      <w:rPr>
        <w:rFonts w:ascii="Times New Roman" w:hAnsi="Times New Roman" w:cs="Times New Roman"/>
        <w:b/>
        <w:color w:val="385623" w:themeColor="accent6" w:themeShade="80"/>
        <w:sz w:val="28"/>
        <w:szCs w:val="28"/>
      </w:rPr>
    </w:pPr>
    <w:r>
      <w:rPr>
        <w:rFonts w:ascii="Times New Roman" w:hAnsi="Times New Roman" w:cs="Times New Roman"/>
        <w:b/>
        <w:color w:val="385623" w:themeColor="accent6" w:themeShade="80"/>
        <w:sz w:val="28"/>
        <w:szCs w:val="28"/>
      </w:rPr>
      <w:t>Институт МФЦ. Новости «Финграм» на 02 октября 2026 г.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68" w:rsidRDefault="009055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4C6E"/>
    <w:multiLevelType w:val="hybridMultilevel"/>
    <w:tmpl w:val="9B5CA4BE"/>
    <w:lvl w:ilvl="0" w:tplc="BCAEF8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1A2F5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A45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9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0C11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6A2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B21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F41B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708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C71343"/>
    <w:multiLevelType w:val="hybridMultilevel"/>
    <w:tmpl w:val="4A62DF12"/>
    <w:lvl w:ilvl="0" w:tplc="5E2AF0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E3F4A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9CA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6A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6477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047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C6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816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060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2A597B"/>
    <w:multiLevelType w:val="hybridMultilevel"/>
    <w:tmpl w:val="FED4CA64"/>
    <w:lvl w:ilvl="0" w:tplc="F23EE0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527E28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D84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A2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25C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66B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03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061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A41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FB31A0"/>
    <w:multiLevelType w:val="hybridMultilevel"/>
    <w:tmpl w:val="97785CBC"/>
    <w:lvl w:ilvl="0" w:tplc="EB34C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1B69364">
      <w:start w:val="1"/>
      <w:numFmt w:val="lowerLetter"/>
      <w:lvlText w:val="%2."/>
      <w:lvlJc w:val="left"/>
      <w:pPr>
        <w:ind w:left="1440" w:hanging="360"/>
      </w:pPr>
    </w:lvl>
    <w:lvl w:ilvl="2" w:tplc="CF5C9FD8">
      <w:start w:val="1"/>
      <w:numFmt w:val="lowerRoman"/>
      <w:lvlText w:val="%3."/>
      <w:lvlJc w:val="right"/>
      <w:pPr>
        <w:ind w:left="2160" w:hanging="180"/>
      </w:pPr>
    </w:lvl>
    <w:lvl w:ilvl="3" w:tplc="BFBE4EE2">
      <w:start w:val="1"/>
      <w:numFmt w:val="decimal"/>
      <w:lvlText w:val="%4."/>
      <w:lvlJc w:val="left"/>
      <w:pPr>
        <w:ind w:left="2880" w:hanging="360"/>
      </w:pPr>
    </w:lvl>
    <w:lvl w:ilvl="4" w:tplc="8318BB26">
      <w:start w:val="1"/>
      <w:numFmt w:val="lowerLetter"/>
      <w:lvlText w:val="%5."/>
      <w:lvlJc w:val="left"/>
      <w:pPr>
        <w:ind w:left="3600" w:hanging="360"/>
      </w:pPr>
    </w:lvl>
    <w:lvl w:ilvl="5" w:tplc="1DA81846">
      <w:start w:val="1"/>
      <w:numFmt w:val="lowerRoman"/>
      <w:lvlText w:val="%6."/>
      <w:lvlJc w:val="right"/>
      <w:pPr>
        <w:ind w:left="4320" w:hanging="180"/>
      </w:pPr>
    </w:lvl>
    <w:lvl w:ilvl="6" w:tplc="B8B81DD4">
      <w:start w:val="1"/>
      <w:numFmt w:val="decimal"/>
      <w:lvlText w:val="%7."/>
      <w:lvlJc w:val="left"/>
      <w:pPr>
        <w:ind w:left="5040" w:hanging="360"/>
      </w:pPr>
    </w:lvl>
    <w:lvl w:ilvl="7" w:tplc="BB543EDA">
      <w:start w:val="1"/>
      <w:numFmt w:val="lowerLetter"/>
      <w:lvlText w:val="%8."/>
      <w:lvlJc w:val="left"/>
      <w:pPr>
        <w:ind w:left="5760" w:hanging="360"/>
      </w:pPr>
    </w:lvl>
    <w:lvl w:ilvl="8" w:tplc="919E04D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392D2C"/>
    <w:multiLevelType w:val="hybridMultilevel"/>
    <w:tmpl w:val="58E486B4"/>
    <w:lvl w:ilvl="0" w:tplc="209EA9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auto"/>
      </w:rPr>
    </w:lvl>
    <w:lvl w:ilvl="1" w:tplc="AC70ED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4C7A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986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80C2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FA24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AB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1EC7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D28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370740"/>
    <w:multiLevelType w:val="hybridMultilevel"/>
    <w:tmpl w:val="C728BED0"/>
    <w:lvl w:ilvl="0" w:tplc="D41819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B5AB5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9A4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06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C8D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522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A4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2ECA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A4A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82016F"/>
    <w:multiLevelType w:val="hybridMultilevel"/>
    <w:tmpl w:val="4E241F84"/>
    <w:lvl w:ilvl="0" w:tplc="6DFCD7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6B6BFC4">
      <w:start w:val="1"/>
      <w:numFmt w:val="lowerLetter"/>
      <w:lvlText w:val="%2."/>
      <w:lvlJc w:val="left"/>
      <w:pPr>
        <w:ind w:left="1440" w:hanging="360"/>
      </w:pPr>
    </w:lvl>
    <w:lvl w:ilvl="2" w:tplc="7A603978">
      <w:start w:val="1"/>
      <w:numFmt w:val="lowerRoman"/>
      <w:lvlText w:val="%3."/>
      <w:lvlJc w:val="right"/>
      <w:pPr>
        <w:ind w:left="2160" w:hanging="180"/>
      </w:pPr>
    </w:lvl>
    <w:lvl w:ilvl="3" w:tplc="205015A8">
      <w:start w:val="1"/>
      <w:numFmt w:val="decimal"/>
      <w:lvlText w:val="%4."/>
      <w:lvlJc w:val="left"/>
      <w:pPr>
        <w:ind w:left="2880" w:hanging="360"/>
      </w:pPr>
    </w:lvl>
    <w:lvl w:ilvl="4" w:tplc="361E995E">
      <w:start w:val="1"/>
      <w:numFmt w:val="lowerLetter"/>
      <w:lvlText w:val="%5."/>
      <w:lvlJc w:val="left"/>
      <w:pPr>
        <w:ind w:left="3600" w:hanging="360"/>
      </w:pPr>
    </w:lvl>
    <w:lvl w:ilvl="5" w:tplc="103068CC">
      <w:start w:val="1"/>
      <w:numFmt w:val="lowerRoman"/>
      <w:lvlText w:val="%6."/>
      <w:lvlJc w:val="right"/>
      <w:pPr>
        <w:ind w:left="4320" w:hanging="180"/>
      </w:pPr>
    </w:lvl>
    <w:lvl w:ilvl="6" w:tplc="DAFEE42A">
      <w:start w:val="1"/>
      <w:numFmt w:val="decimal"/>
      <w:lvlText w:val="%7."/>
      <w:lvlJc w:val="left"/>
      <w:pPr>
        <w:ind w:left="5040" w:hanging="360"/>
      </w:pPr>
    </w:lvl>
    <w:lvl w:ilvl="7" w:tplc="9F12FA1A">
      <w:start w:val="1"/>
      <w:numFmt w:val="lowerLetter"/>
      <w:lvlText w:val="%8."/>
      <w:lvlJc w:val="left"/>
      <w:pPr>
        <w:ind w:left="5760" w:hanging="360"/>
      </w:pPr>
    </w:lvl>
    <w:lvl w:ilvl="8" w:tplc="66EE25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905568"/>
    <w:rsid w:val="00332B60"/>
    <w:rsid w:val="00492069"/>
    <w:rsid w:val="00905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905568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05568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905568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905568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905568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05568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905568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05568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905568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05568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905568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05568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05568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905568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90556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0556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05568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90556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905568"/>
    <w:rPr>
      <w:i/>
    </w:rPr>
  </w:style>
  <w:style w:type="character" w:customStyle="1" w:styleId="HeaderChar">
    <w:name w:val="Header Char"/>
    <w:basedOn w:val="a0"/>
    <w:link w:val="Header"/>
    <w:uiPriority w:val="99"/>
    <w:rsid w:val="00905568"/>
  </w:style>
  <w:style w:type="character" w:customStyle="1" w:styleId="FooterChar">
    <w:name w:val="Footer Char"/>
    <w:basedOn w:val="a0"/>
    <w:link w:val="Footer"/>
    <w:uiPriority w:val="99"/>
    <w:rsid w:val="0090556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0556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905568"/>
    <w:rPr>
      <w:b/>
      <w:bCs/>
      <w:color w:val="5B9BD5" w:themeColor="accent1"/>
      <w:sz w:val="18"/>
      <w:szCs w:val="18"/>
    </w:rPr>
  </w:style>
  <w:style w:type="table" w:styleId="a7">
    <w:name w:val="Table Grid"/>
    <w:basedOn w:val="a1"/>
    <w:uiPriority w:val="59"/>
    <w:rsid w:val="0090556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0556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0556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05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055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055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8"/>
    <w:uiPriority w:val="99"/>
    <w:rsid w:val="00905568"/>
    <w:rPr>
      <w:sz w:val="18"/>
    </w:rPr>
  </w:style>
  <w:style w:type="character" w:styleId="a9">
    <w:name w:val="footnote reference"/>
    <w:basedOn w:val="a0"/>
    <w:uiPriority w:val="99"/>
    <w:unhideWhenUsed/>
    <w:rsid w:val="00905568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905568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905568"/>
    <w:rPr>
      <w:sz w:val="20"/>
    </w:rPr>
  </w:style>
  <w:style w:type="character" w:styleId="ac">
    <w:name w:val="endnote reference"/>
    <w:basedOn w:val="a0"/>
    <w:uiPriority w:val="99"/>
    <w:semiHidden/>
    <w:unhideWhenUsed/>
    <w:rsid w:val="00905568"/>
    <w:rPr>
      <w:vertAlign w:val="superscript"/>
    </w:rPr>
  </w:style>
  <w:style w:type="paragraph" w:styleId="3">
    <w:name w:val="toc 3"/>
    <w:basedOn w:val="a"/>
    <w:next w:val="a"/>
    <w:uiPriority w:val="39"/>
    <w:unhideWhenUsed/>
    <w:rsid w:val="0090556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0556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0556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0556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0556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0556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05568"/>
    <w:pPr>
      <w:spacing w:after="57"/>
      <w:ind w:left="2268"/>
    </w:pPr>
  </w:style>
  <w:style w:type="paragraph" w:styleId="ad">
    <w:name w:val="table of figures"/>
    <w:basedOn w:val="a"/>
    <w:next w:val="a"/>
    <w:uiPriority w:val="99"/>
    <w:unhideWhenUsed/>
    <w:rsid w:val="00905568"/>
    <w:pPr>
      <w:spacing w:after="0"/>
    </w:pPr>
  </w:style>
  <w:style w:type="paragraph" w:customStyle="1" w:styleId="Heading1">
    <w:name w:val="Heading 1"/>
    <w:basedOn w:val="a"/>
    <w:link w:val="1"/>
    <w:uiPriority w:val="9"/>
    <w:qFormat/>
    <w:rsid w:val="009055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9055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9055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9055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unhideWhenUsed/>
    <w:qFormat/>
    <w:rsid w:val="009055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ae">
    <w:name w:val="Hyperlink"/>
    <w:basedOn w:val="a0"/>
    <w:uiPriority w:val="99"/>
    <w:unhideWhenUsed/>
    <w:rsid w:val="00905568"/>
    <w:rPr>
      <w:color w:val="0563C1" w:themeColor="hyperlink"/>
      <w:u w:val="single"/>
    </w:rPr>
  </w:style>
  <w:style w:type="character" w:customStyle="1" w:styleId="1">
    <w:name w:val="Заголовок 1 Знак"/>
    <w:basedOn w:val="a0"/>
    <w:link w:val="Heading1"/>
    <w:uiPriority w:val="9"/>
    <w:rsid w:val="00905568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referenceable">
    <w:name w:val="referenceable"/>
    <w:basedOn w:val="a0"/>
    <w:rsid w:val="00905568"/>
  </w:style>
  <w:style w:type="paragraph" w:styleId="af">
    <w:name w:val="Normal (Web)"/>
    <w:basedOn w:val="a"/>
    <w:uiPriority w:val="99"/>
    <w:unhideWhenUsed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Heading3"/>
    <w:uiPriority w:val="9"/>
    <w:semiHidden/>
    <w:rsid w:val="009055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b-articletext">
    <w:name w:val="b-article__text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Heading2"/>
    <w:uiPriority w:val="9"/>
    <w:rsid w:val="009055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05568"/>
    <w:rPr>
      <w:color w:val="954F72" w:themeColor="followedHyperlink"/>
      <w:u w:val="single"/>
    </w:rPr>
  </w:style>
  <w:style w:type="paragraph" w:customStyle="1" w:styleId="Header">
    <w:name w:val="Header"/>
    <w:basedOn w:val="a"/>
    <w:link w:val="af1"/>
    <w:uiPriority w:val="99"/>
    <w:unhideWhenUsed/>
    <w:rsid w:val="00905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Header"/>
    <w:uiPriority w:val="99"/>
    <w:rsid w:val="00905568"/>
  </w:style>
  <w:style w:type="paragraph" w:customStyle="1" w:styleId="Footer">
    <w:name w:val="Footer"/>
    <w:basedOn w:val="a"/>
    <w:link w:val="af2"/>
    <w:uiPriority w:val="99"/>
    <w:unhideWhenUsed/>
    <w:rsid w:val="00905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Footer"/>
    <w:uiPriority w:val="99"/>
    <w:rsid w:val="00905568"/>
  </w:style>
  <w:style w:type="character" w:customStyle="1" w:styleId="50">
    <w:name w:val="Заголовок 5 Знак"/>
    <w:basedOn w:val="a0"/>
    <w:link w:val="Heading5"/>
    <w:uiPriority w:val="9"/>
    <w:rsid w:val="0090556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vjs-control-text">
    <w:name w:val="vjs-control-text"/>
    <w:basedOn w:val="a0"/>
    <w:rsid w:val="00905568"/>
  </w:style>
  <w:style w:type="character" w:styleId="af3">
    <w:name w:val="Strong"/>
    <w:basedOn w:val="a0"/>
    <w:uiPriority w:val="22"/>
    <w:qFormat/>
    <w:rsid w:val="00905568"/>
    <w:rPr>
      <w:b/>
      <w:bCs/>
    </w:rPr>
  </w:style>
  <w:style w:type="paragraph" w:styleId="af4">
    <w:name w:val="TOC Heading"/>
    <w:basedOn w:val="Heading1"/>
    <w:next w:val="a"/>
    <w:uiPriority w:val="39"/>
    <w:unhideWhenUsed/>
    <w:qFormat/>
    <w:rsid w:val="0090556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22">
    <w:name w:val="toc 2"/>
    <w:basedOn w:val="a"/>
    <w:next w:val="a"/>
    <w:uiPriority w:val="39"/>
    <w:unhideWhenUsed/>
    <w:rsid w:val="00905568"/>
    <w:pPr>
      <w:tabs>
        <w:tab w:val="right" w:leader="dot" w:pos="9488"/>
      </w:tabs>
      <w:spacing w:after="100"/>
      <w:ind w:left="220"/>
    </w:pPr>
    <w:rPr>
      <w:rFonts w:ascii="Times New Roman" w:eastAsia="Times New Roman" w:hAnsi="Times New Roman" w:cs="Times New Roman"/>
      <w:b/>
      <w:color w:val="7030A0"/>
    </w:rPr>
  </w:style>
  <w:style w:type="character" w:customStyle="1" w:styleId="40">
    <w:name w:val="Заголовок 4 Знак"/>
    <w:basedOn w:val="a0"/>
    <w:link w:val="Heading4"/>
    <w:uiPriority w:val="9"/>
    <w:semiHidden/>
    <w:rsid w:val="0090556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5">
    <w:name w:val="Emphasis"/>
    <w:basedOn w:val="a0"/>
    <w:uiPriority w:val="20"/>
    <w:qFormat/>
    <w:rsid w:val="00905568"/>
    <w:rPr>
      <w:i/>
      <w:iCs/>
    </w:rPr>
  </w:style>
  <w:style w:type="character" w:styleId="af6">
    <w:name w:val="Subtle Emphasis"/>
    <w:basedOn w:val="a0"/>
    <w:uiPriority w:val="19"/>
    <w:qFormat/>
    <w:rsid w:val="00905568"/>
    <w:rPr>
      <w:i/>
      <w:iCs/>
      <w:color w:val="404040" w:themeColor="text1" w:themeTint="BF"/>
    </w:rPr>
  </w:style>
  <w:style w:type="paragraph" w:styleId="af7">
    <w:name w:val="List Paragraph"/>
    <w:basedOn w:val="a"/>
    <w:link w:val="af8"/>
    <w:uiPriority w:val="34"/>
    <w:qFormat/>
    <w:rsid w:val="00905568"/>
    <w:pPr>
      <w:ind w:left="720"/>
      <w:contextualSpacing/>
    </w:pPr>
  </w:style>
  <w:style w:type="paragraph" w:customStyle="1" w:styleId="anonce">
    <w:name w:val="anonce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-scope">
    <w:name w:val="style-scope"/>
    <w:basedOn w:val="a0"/>
    <w:rsid w:val="00905568"/>
  </w:style>
  <w:style w:type="character" w:customStyle="1" w:styleId="explainertitle">
    <w:name w:val="explainer__title"/>
    <w:basedOn w:val="a0"/>
    <w:rsid w:val="00905568"/>
  </w:style>
  <w:style w:type="character" w:customStyle="1" w:styleId="articletitle">
    <w:name w:val="article__title"/>
    <w:basedOn w:val="a0"/>
    <w:rsid w:val="00905568"/>
  </w:style>
  <w:style w:type="character" w:customStyle="1" w:styleId="articlesubtitle">
    <w:name w:val="article__subtitle"/>
    <w:basedOn w:val="a0"/>
    <w:rsid w:val="00905568"/>
  </w:style>
  <w:style w:type="paragraph" w:styleId="af9">
    <w:name w:val="No Spacing"/>
    <w:uiPriority w:val="1"/>
    <w:qFormat/>
    <w:rsid w:val="00905568"/>
    <w:pPr>
      <w:spacing w:after="0" w:line="240" w:lineRule="auto"/>
    </w:pPr>
  </w:style>
  <w:style w:type="character" w:customStyle="1" w:styleId="b-material-headdate-item">
    <w:name w:val="b-material-head__date-item"/>
    <w:basedOn w:val="a0"/>
    <w:rsid w:val="00905568"/>
  </w:style>
  <w:style w:type="paragraph" w:customStyle="1" w:styleId="b-article-mediapic-infosrc">
    <w:name w:val="b-article-media__pic-info__src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-mediabuyphoto">
    <w:name w:val="b-article-media__buy_photo"/>
    <w:basedOn w:val="a0"/>
    <w:rsid w:val="00905568"/>
  </w:style>
  <w:style w:type="character" w:customStyle="1" w:styleId="b-articleintro">
    <w:name w:val="b-article__intro"/>
    <w:basedOn w:val="a0"/>
    <w:rsid w:val="00905568"/>
  </w:style>
  <w:style w:type="character" w:customStyle="1" w:styleId="posttitle-text">
    <w:name w:val="post__title-text"/>
    <w:basedOn w:val="a0"/>
    <w:rsid w:val="00905568"/>
  </w:style>
  <w:style w:type="character" w:customStyle="1" w:styleId="af8">
    <w:name w:val="Абзац списка Знак"/>
    <w:link w:val="af7"/>
    <w:uiPriority w:val="34"/>
    <w:rsid w:val="00905568"/>
  </w:style>
  <w:style w:type="character" w:customStyle="1" w:styleId="explainersubtitle">
    <w:name w:val="explainer__subtitle"/>
    <w:basedOn w:val="a0"/>
    <w:rsid w:val="00905568"/>
  </w:style>
  <w:style w:type="character" w:customStyle="1" w:styleId="h6">
    <w:name w:val="h6"/>
    <w:basedOn w:val="a0"/>
    <w:rsid w:val="00905568"/>
  </w:style>
  <w:style w:type="character" w:customStyle="1" w:styleId="link-with-icontext">
    <w:name w:val="link-with-icon__text"/>
    <w:basedOn w:val="a0"/>
    <w:rsid w:val="00905568"/>
  </w:style>
  <w:style w:type="paragraph" w:customStyle="1" w:styleId="popupimg">
    <w:name w:val="popup_img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rticle">
    <w:name w:val="text-article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905568"/>
  </w:style>
  <w:style w:type="paragraph" w:customStyle="1" w:styleId="10">
    <w:name w:val="Абзац списка1"/>
    <w:basedOn w:val="a"/>
    <w:rsid w:val="0090556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23">
    <w:name w:val="Абзац списка2"/>
    <w:basedOn w:val="a"/>
    <w:rsid w:val="0090556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ull-right">
    <w:name w:val="pull-right"/>
    <w:basedOn w:val="a0"/>
    <w:rsid w:val="00905568"/>
  </w:style>
  <w:style w:type="paragraph" w:customStyle="1" w:styleId="text-justif">
    <w:name w:val="text-justif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905568"/>
  </w:style>
  <w:style w:type="paragraph" w:customStyle="1" w:styleId="pnamecomment">
    <w:name w:val="p_namecomment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-number">
    <w:name w:val="comments-number"/>
    <w:basedOn w:val="a0"/>
    <w:rsid w:val="00905568"/>
  </w:style>
  <w:style w:type="character" w:customStyle="1" w:styleId="b-articlepublishupdate">
    <w:name w:val="b-article__publish_update"/>
    <w:basedOn w:val="a0"/>
    <w:rsid w:val="00905568"/>
  </w:style>
  <w:style w:type="character" w:customStyle="1" w:styleId="2lm8e">
    <w:name w:val="_2lm8e"/>
    <w:basedOn w:val="a0"/>
    <w:rsid w:val="00905568"/>
  </w:style>
  <w:style w:type="character" w:customStyle="1" w:styleId="1t6f2">
    <w:name w:val="_1t6f2"/>
    <w:basedOn w:val="a0"/>
    <w:rsid w:val="00905568"/>
  </w:style>
  <w:style w:type="character" w:customStyle="1" w:styleId="l-no-wrap">
    <w:name w:val="l-no-wrap"/>
    <w:basedOn w:val="a0"/>
    <w:rsid w:val="00905568"/>
  </w:style>
  <w:style w:type="paragraph" w:customStyle="1" w:styleId="rtejustify">
    <w:name w:val="rtejustify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notice">
    <w:name w:val="article_notice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chedulelist-itemlink">
    <w:name w:val="b-schedule__list-item__link"/>
    <w:basedOn w:val="a0"/>
    <w:rsid w:val="00905568"/>
  </w:style>
  <w:style w:type="paragraph" w:styleId="afa">
    <w:name w:val="Balloon Text"/>
    <w:basedOn w:val="a"/>
    <w:link w:val="afb"/>
    <w:uiPriority w:val="99"/>
    <w:semiHidden/>
    <w:unhideWhenUsed/>
    <w:rsid w:val="00905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905568"/>
    <w:rPr>
      <w:rFonts w:ascii="Segoe UI" w:hAnsi="Segoe UI" w:cs="Segoe UI"/>
      <w:sz w:val="18"/>
      <w:szCs w:val="18"/>
    </w:rPr>
  </w:style>
  <w:style w:type="character" w:customStyle="1" w:styleId="breadcrumbsitem">
    <w:name w:val="breadcrumbs__item"/>
    <w:basedOn w:val="a0"/>
    <w:rsid w:val="00905568"/>
  </w:style>
  <w:style w:type="character" w:customStyle="1" w:styleId="note">
    <w:name w:val="note"/>
    <w:basedOn w:val="a0"/>
    <w:rsid w:val="00905568"/>
  </w:style>
  <w:style w:type="character" w:customStyle="1" w:styleId="notetext">
    <w:name w:val="note__text"/>
    <w:basedOn w:val="a0"/>
    <w:rsid w:val="00905568"/>
  </w:style>
  <w:style w:type="character" w:customStyle="1" w:styleId="linktext">
    <w:name w:val="link__text"/>
    <w:basedOn w:val="a0"/>
    <w:rsid w:val="00905568"/>
  </w:style>
  <w:style w:type="character" w:customStyle="1" w:styleId="interview-headertitle">
    <w:name w:val="interview-header__title"/>
    <w:basedOn w:val="a0"/>
    <w:rsid w:val="00905568"/>
  </w:style>
  <w:style w:type="paragraph" w:styleId="11">
    <w:name w:val="toc 1"/>
    <w:basedOn w:val="a"/>
    <w:next w:val="a"/>
    <w:uiPriority w:val="39"/>
    <w:unhideWhenUsed/>
    <w:rsid w:val="00905568"/>
    <w:pPr>
      <w:spacing w:after="100"/>
    </w:pPr>
  </w:style>
  <w:style w:type="character" w:customStyle="1" w:styleId="panelsharetitle">
    <w:name w:val="panel__share__title"/>
    <w:basedOn w:val="a0"/>
    <w:rsid w:val="00905568"/>
  </w:style>
  <w:style w:type="character" w:customStyle="1" w:styleId="panelsharecopy-linktext">
    <w:name w:val="panel__share__copy-link__text"/>
    <w:basedOn w:val="a0"/>
    <w:rsid w:val="00905568"/>
  </w:style>
  <w:style w:type="character" w:customStyle="1" w:styleId="panelinteractionlistentext">
    <w:name w:val="panel__interaction__listen__text"/>
    <w:basedOn w:val="a0"/>
    <w:rsid w:val="00905568"/>
  </w:style>
  <w:style w:type="character" w:customStyle="1" w:styleId="topic-headertitle">
    <w:name w:val="topic-header__title"/>
    <w:basedOn w:val="a0"/>
    <w:rsid w:val="00905568"/>
  </w:style>
  <w:style w:type="character" w:customStyle="1" w:styleId="opinion-headertitle">
    <w:name w:val="opinion-header__title"/>
    <w:basedOn w:val="a0"/>
    <w:rsid w:val="00905568"/>
  </w:style>
  <w:style w:type="character" w:customStyle="1" w:styleId="opinion-headersubtitle">
    <w:name w:val="opinion-header__subtitle"/>
    <w:basedOn w:val="a0"/>
    <w:rsid w:val="00905568"/>
  </w:style>
  <w:style w:type="character" w:customStyle="1" w:styleId="l51e0a7a5">
    <w:name w:val="l51e0a7a5"/>
    <w:basedOn w:val="a0"/>
    <w:rsid w:val="00905568"/>
  </w:style>
  <w:style w:type="character" w:customStyle="1" w:styleId="l42522c89">
    <w:name w:val="l42522c89"/>
    <w:basedOn w:val="a0"/>
    <w:rsid w:val="00905568"/>
  </w:style>
  <w:style w:type="paragraph" w:styleId="a8">
    <w:name w:val="footnote text"/>
    <w:basedOn w:val="a"/>
    <w:link w:val="afc"/>
    <w:qFormat/>
    <w:rsid w:val="00905568"/>
    <w:pPr>
      <w:suppressLineNumbers/>
      <w:spacing w:after="200" w:line="276" w:lineRule="auto"/>
      <w:ind w:left="339" w:hanging="339"/>
    </w:pPr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character" w:customStyle="1" w:styleId="afc">
    <w:name w:val="Текст сноски Знак"/>
    <w:basedOn w:val="a0"/>
    <w:link w:val="a8"/>
    <w:qFormat/>
    <w:rsid w:val="00905568"/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paragraph" w:styleId="a4">
    <w:name w:val="Subtitle"/>
    <w:basedOn w:val="a"/>
    <w:next w:val="a"/>
    <w:link w:val="afd"/>
    <w:uiPriority w:val="11"/>
    <w:qFormat/>
    <w:rsid w:val="0090556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4"/>
    <w:uiPriority w:val="11"/>
    <w:rsid w:val="00905568"/>
    <w:rPr>
      <w:rFonts w:eastAsiaTheme="minorEastAsia"/>
      <w:color w:val="5A5A5A" w:themeColor="text1" w:themeTint="A5"/>
      <w:spacing w:val="15"/>
    </w:rPr>
  </w:style>
  <w:style w:type="paragraph" w:customStyle="1" w:styleId="txt-h-1">
    <w:name w:val="txt-h-1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-1">
    <w:name w:val="txt-1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link">
    <w:name w:val="title__link"/>
    <w:basedOn w:val="a0"/>
    <w:rsid w:val="00905568"/>
  </w:style>
  <w:style w:type="character" w:customStyle="1" w:styleId="headline">
    <w:name w:val="headline"/>
    <w:basedOn w:val="a0"/>
    <w:rsid w:val="00905568"/>
  </w:style>
  <w:style w:type="character" w:customStyle="1" w:styleId="text-sc-166m3bj-0">
    <w:name w:val="text-sc-166m3bj-0"/>
    <w:basedOn w:val="a0"/>
    <w:rsid w:val="00905568"/>
  </w:style>
  <w:style w:type="character" w:customStyle="1" w:styleId="title--decor">
    <w:name w:val="title--decor"/>
    <w:basedOn w:val="a0"/>
    <w:rsid w:val="00905568"/>
  </w:style>
  <w:style w:type="character" w:customStyle="1" w:styleId="topic-bodytitle">
    <w:name w:val="topic-body__title"/>
    <w:basedOn w:val="a0"/>
    <w:rsid w:val="00905568"/>
  </w:style>
  <w:style w:type="character" w:customStyle="1" w:styleId="1k9t9">
    <w:name w:val="_1k9t9"/>
    <w:basedOn w:val="a0"/>
    <w:rsid w:val="00905568"/>
  </w:style>
  <w:style w:type="character" w:customStyle="1" w:styleId="2e1ut">
    <w:name w:val="_2e1ut"/>
    <w:basedOn w:val="a0"/>
    <w:rsid w:val="00905568"/>
  </w:style>
  <w:style w:type="character" w:customStyle="1" w:styleId="bold">
    <w:name w:val="bold"/>
    <w:basedOn w:val="a0"/>
    <w:rsid w:val="00905568"/>
  </w:style>
  <w:style w:type="character" w:customStyle="1" w:styleId="titleoutline">
    <w:name w:val="title__outline"/>
    <w:basedOn w:val="a0"/>
    <w:rsid w:val="00905568"/>
  </w:style>
  <w:style w:type="character" w:customStyle="1" w:styleId="doccaption">
    <w:name w:val="doccaption"/>
    <w:basedOn w:val="a0"/>
    <w:rsid w:val="00905568"/>
  </w:style>
  <w:style w:type="paragraph" w:customStyle="1" w:styleId="welcomesubheading">
    <w:name w:val="welcome__subheading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lipsis">
    <w:name w:val="ellipsis"/>
    <w:basedOn w:val="a0"/>
    <w:rsid w:val="00905568"/>
  </w:style>
  <w:style w:type="character" w:customStyle="1" w:styleId="common-headtitle">
    <w:name w:val="common-head__title"/>
    <w:basedOn w:val="a0"/>
    <w:rsid w:val="00905568"/>
  </w:style>
  <w:style w:type="paragraph" w:customStyle="1" w:styleId="description-paragraph">
    <w:name w:val="description-paragraph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905568"/>
  </w:style>
  <w:style w:type="character" w:customStyle="1" w:styleId="colorizedtagtag3kxx3">
    <w:name w:val="colorizedtag_tag__3kxx3"/>
    <w:basedOn w:val="a0"/>
    <w:rsid w:val="00905568"/>
  </w:style>
  <w:style w:type="character" w:customStyle="1" w:styleId="articleinfodate3rkat">
    <w:name w:val="articleinfo_date__3rkat"/>
    <w:basedOn w:val="a0"/>
    <w:rsid w:val="00905568"/>
  </w:style>
  <w:style w:type="character" w:customStyle="1" w:styleId="articleinfoviewcountcnm--">
    <w:name w:val="articleinfo_viewcount__cnm--"/>
    <w:basedOn w:val="a0"/>
    <w:rsid w:val="00905568"/>
  </w:style>
  <w:style w:type="character" w:customStyle="1" w:styleId="articleinfotime1ojzr">
    <w:name w:val="articleinfo_time__1ojzr"/>
    <w:basedOn w:val="a0"/>
    <w:rsid w:val="00905568"/>
  </w:style>
  <w:style w:type="paragraph" w:customStyle="1" w:styleId="paragraph">
    <w:name w:val="paragraph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ble">
    <w:name w:val="ruble"/>
    <w:basedOn w:val="a0"/>
    <w:rsid w:val="00905568"/>
  </w:style>
  <w:style w:type="paragraph" w:customStyle="1" w:styleId="bigtext">
    <w:name w:val="bigtext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itle-1xuef">
    <w:name w:val="ds_ext_title-1xuef"/>
    <w:basedOn w:val="a0"/>
    <w:rsid w:val="00905568"/>
  </w:style>
  <w:style w:type="character" w:customStyle="1" w:styleId="document-regularnamevisible">
    <w:name w:val="document-regular_name_visible"/>
    <w:basedOn w:val="a0"/>
    <w:rsid w:val="00905568"/>
  </w:style>
  <w:style w:type="character" w:customStyle="1" w:styleId="d-text">
    <w:name w:val="d-text"/>
    <w:basedOn w:val="a0"/>
    <w:rsid w:val="00905568"/>
  </w:style>
  <w:style w:type="character" w:customStyle="1" w:styleId="article-entry-subtitle">
    <w:name w:val="article-entry-subtitle"/>
    <w:basedOn w:val="a0"/>
    <w:rsid w:val="00905568"/>
  </w:style>
  <w:style w:type="character" w:customStyle="1" w:styleId="jsx-2240576330">
    <w:name w:val="jsx-2240576330"/>
    <w:basedOn w:val="a0"/>
    <w:rsid w:val="00905568"/>
  </w:style>
  <w:style w:type="paragraph" w:customStyle="1" w:styleId="has-true-subheader-font-size">
    <w:name w:val="has-true-subheader-font-size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rue-lead-font-size">
    <w:name w:val="has-true-lead-font-size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1jmf450">
    <w:name w:val="_content_1jmf4_50"/>
    <w:basedOn w:val="a0"/>
    <w:rsid w:val="00905568"/>
  </w:style>
  <w:style w:type="character" w:customStyle="1" w:styleId="favoritestext1xwjy143">
    <w:name w:val="_favoritestext_1xwjy_143"/>
    <w:basedOn w:val="a0"/>
    <w:rsid w:val="00905568"/>
  </w:style>
  <w:style w:type="paragraph" w:customStyle="1" w:styleId="description--ndw0m">
    <w:name w:val="description--ndw0m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voritestextuqovz146">
    <w:name w:val="_favoritestext_uqovz_146"/>
    <w:basedOn w:val="a0"/>
    <w:rsid w:val="00905568"/>
  </w:style>
  <w:style w:type="paragraph" w:customStyle="1" w:styleId="paragraph7ilyg4">
    <w:name w:val="_paragraph_7ilyg_4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g-emoji-wrap">
    <w:name w:val="tg-emoji-wrap"/>
    <w:basedOn w:val="a0"/>
    <w:rsid w:val="00905568"/>
  </w:style>
  <w:style w:type="paragraph" w:customStyle="1" w:styleId="text-plain-large">
    <w:name w:val="text-plain-large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headersubtitle">
    <w:name w:val="article__header__subtitle"/>
    <w:basedOn w:val="a0"/>
    <w:rsid w:val="00905568"/>
  </w:style>
  <w:style w:type="character" w:customStyle="1" w:styleId="spelle">
    <w:name w:val="spelle"/>
    <w:basedOn w:val="a0"/>
    <w:rsid w:val="00905568"/>
  </w:style>
  <w:style w:type="character" w:customStyle="1" w:styleId="letteroslink2-und-hov3">
    <w:name w:val="letteros_link2-und-hov3"/>
    <w:basedOn w:val="a0"/>
    <w:rsid w:val="00905568"/>
  </w:style>
  <w:style w:type="character" w:customStyle="1" w:styleId="dzen-layout--navigation-tabtext-2g">
    <w:name w:val="dzen-layout--navigation-tab__text-2g"/>
    <w:basedOn w:val="a0"/>
    <w:rsid w:val="00905568"/>
  </w:style>
  <w:style w:type="character" w:customStyle="1" w:styleId="dzen-layout--ad-campaign-linktitle-1y">
    <w:name w:val="dzen-layout--ad-campaign-link__title-1y"/>
    <w:basedOn w:val="a0"/>
    <w:rsid w:val="00905568"/>
  </w:style>
  <w:style w:type="character" w:customStyle="1" w:styleId="dzen-layout--ad-campaign-linklink-22">
    <w:name w:val="dzen-layout--ad-campaign-link__link-22"/>
    <w:basedOn w:val="a0"/>
    <w:rsid w:val="00905568"/>
  </w:style>
  <w:style w:type="character" w:customStyle="1" w:styleId="content--publisher-block-inlinechannelname-wv">
    <w:name w:val="content--publisher-block-inline__channelname-wv"/>
    <w:basedOn w:val="a0"/>
    <w:rsid w:val="00905568"/>
  </w:style>
  <w:style w:type="paragraph" w:customStyle="1" w:styleId="doctext">
    <w:name w:val="doc__text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h">
    <w:name w:val="vh"/>
    <w:basedOn w:val="a0"/>
    <w:rsid w:val="00905568"/>
  </w:style>
  <w:style w:type="paragraph" w:customStyle="1" w:styleId="docmediatext">
    <w:name w:val="doc_media__text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thought">
    <w:name w:val="doc__thought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n7xr8mkb8bi2heyikrw">
    <w:name w:val="yn7xr8mkb8bi2heyikrw"/>
    <w:basedOn w:val="a0"/>
    <w:rsid w:val="00905568"/>
  </w:style>
  <w:style w:type="character" w:customStyle="1" w:styleId="s2nc3ulw8dgt4muh0zuj">
    <w:name w:val="s2nc3ulw8dgt4muh0zuj"/>
    <w:basedOn w:val="a0"/>
    <w:rsid w:val="00905568"/>
  </w:style>
  <w:style w:type="character" w:customStyle="1" w:styleId="jsx-2848471422">
    <w:name w:val="jsx-2848471422"/>
    <w:basedOn w:val="a0"/>
    <w:rsid w:val="00905568"/>
  </w:style>
  <w:style w:type="character" w:customStyle="1" w:styleId="btn">
    <w:name w:val="btn"/>
    <w:basedOn w:val="a0"/>
    <w:rsid w:val="00905568"/>
  </w:style>
  <w:style w:type="character" w:customStyle="1" w:styleId="news-header">
    <w:name w:val="news-header"/>
    <w:basedOn w:val="a0"/>
    <w:rsid w:val="00905568"/>
  </w:style>
  <w:style w:type="character" w:customStyle="1" w:styleId="apple-tab-span">
    <w:name w:val="apple-tab-span"/>
    <w:basedOn w:val="a0"/>
    <w:rsid w:val="00905568"/>
  </w:style>
  <w:style w:type="character" w:customStyle="1" w:styleId="questionviewvaluemkcnx">
    <w:name w:val="question_viewvalue__mkcnx"/>
    <w:basedOn w:val="a0"/>
    <w:rsid w:val="00905568"/>
  </w:style>
  <w:style w:type="character" w:customStyle="1" w:styleId="questiontagpcap5">
    <w:name w:val="question_tag__pcap5"/>
    <w:basedOn w:val="a0"/>
    <w:rsid w:val="00905568"/>
  </w:style>
  <w:style w:type="paragraph" w:styleId="a3">
    <w:name w:val="Title"/>
    <w:basedOn w:val="a"/>
    <w:next w:val="a"/>
    <w:link w:val="afe"/>
    <w:uiPriority w:val="10"/>
    <w:qFormat/>
    <w:rsid w:val="009055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e">
    <w:name w:val="Название Знак"/>
    <w:basedOn w:val="a0"/>
    <w:link w:val="a3"/>
    <w:uiPriority w:val="10"/>
    <w:rsid w:val="00905568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ssubtitleph9oa">
    <w:name w:val="titles_subtitle__ph9oa"/>
    <w:basedOn w:val="a0"/>
    <w:rsid w:val="00905568"/>
  </w:style>
  <w:style w:type="character" w:customStyle="1" w:styleId="link-hov2">
    <w:name w:val="link-hov2"/>
    <w:basedOn w:val="a0"/>
    <w:rsid w:val="00905568"/>
  </w:style>
  <w:style w:type="character" w:customStyle="1" w:styleId="commentsicon1jsbf171">
    <w:name w:val="_commentsicon_1jsbf_171"/>
    <w:basedOn w:val="a0"/>
    <w:rsid w:val="00905568"/>
  </w:style>
  <w:style w:type="character" w:customStyle="1" w:styleId="counter1a5fe43">
    <w:name w:val="_counter_1a5fe_43"/>
    <w:basedOn w:val="a0"/>
    <w:rsid w:val="00905568"/>
  </w:style>
  <w:style w:type="character" w:customStyle="1" w:styleId="favoritestext1jsbf188">
    <w:name w:val="_favoritestext_1jsbf_188"/>
    <w:basedOn w:val="a0"/>
    <w:rsid w:val="00905568"/>
  </w:style>
  <w:style w:type="paragraph" w:customStyle="1" w:styleId="descriptionphnjd83">
    <w:name w:val="_description_phnjd_83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hov">
    <w:name w:val="link-hov"/>
    <w:basedOn w:val="a0"/>
    <w:rsid w:val="00905568"/>
  </w:style>
  <w:style w:type="character" w:customStyle="1" w:styleId="wdp-video-options-row-moduleauthortitletext">
    <w:name w:val="wdp-video-options-row-module__authortitletext"/>
    <w:basedOn w:val="a0"/>
    <w:rsid w:val="00905568"/>
  </w:style>
  <w:style w:type="paragraph" w:customStyle="1" w:styleId="textsc-vycpdy-0">
    <w:name w:val="text__sc-vycpdy-0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icon1uysy169">
    <w:name w:val="_commentsicon_1uysy_169"/>
    <w:basedOn w:val="a0"/>
    <w:rsid w:val="00905568"/>
  </w:style>
  <w:style w:type="character" w:customStyle="1" w:styleId="dmcol-ffffff">
    <w:name w:val="dm_col-ffffff"/>
    <w:basedOn w:val="a0"/>
    <w:rsid w:val="00905568"/>
  </w:style>
  <w:style w:type="paragraph" w:customStyle="1" w:styleId="mb-32">
    <w:name w:val="mb-32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tar-inserted">
    <w:name w:val="ng-star-inserted"/>
    <w:basedOn w:val="a0"/>
    <w:rsid w:val="00905568"/>
  </w:style>
  <w:style w:type="character" w:customStyle="1" w:styleId="dmcol-b2bdff">
    <w:name w:val="dm_col-b2bdff"/>
    <w:basedOn w:val="a0"/>
    <w:rsid w:val="00905568"/>
  </w:style>
  <w:style w:type="paragraph" w:customStyle="1" w:styleId="stk-reset">
    <w:name w:val="stk-reset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active">
    <w:name w:val="text_active"/>
    <w:basedOn w:val="a0"/>
    <w:rsid w:val="00905568"/>
  </w:style>
  <w:style w:type="character" w:customStyle="1" w:styleId="UnresolvedMention">
    <w:name w:val="Unresolved Mention"/>
    <w:basedOn w:val="a0"/>
    <w:uiPriority w:val="99"/>
    <w:semiHidden/>
    <w:unhideWhenUsed/>
    <w:rsid w:val="00905568"/>
    <w:rPr>
      <w:color w:val="605E5C"/>
      <w:shd w:val="clear" w:color="auto" w:fill="E1DFDD"/>
    </w:rPr>
  </w:style>
  <w:style w:type="character" w:styleId="aff">
    <w:name w:val="Intense Emphasis"/>
    <w:basedOn w:val="a0"/>
    <w:uiPriority w:val="21"/>
    <w:qFormat/>
    <w:rsid w:val="00905568"/>
    <w:rPr>
      <w:i/>
      <w:iCs/>
      <w:color w:val="5B9BD5" w:themeColor="accent1"/>
    </w:rPr>
  </w:style>
  <w:style w:type="character" w:customStyle="1" w:styleId="wdp-video-options-row-modulesubscribers">
    <w:name w:val="wdp-video-options-row-module__subscribers"/>
    <w:basedOn w:val="a0"/>
    <w:rsid w:val="00905568"/>
  </w:style>
  <w:style w:type="character" w:customStyle="1" w:styleId="block">
    <w:name w:val="block"/>
    <w:basedOn w:val="a0"/>
    <w:rsid w:val="00905568"/>
  </w:style>
  <w:style w:type="character" w:customStyle="1" w:styleId="d-flex">
    <w:name w:val="d-flex"/>
    <w:basedOn w:val="a0"/>
    <w:rsid w:val="00905568"/>
  </w:style>
  <w:style w:type="character" w:styleId="aff0">
    <w:name w:val="annotation reference"/>
    <w:basedOn w:val="a0"/>
    <w:uiPriority w:val="99"/>
    <w:semiHidden/>
    <w:unhideWhenUsed/>
    <w:rsid w:val="00905568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905568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905568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905568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905568"/>
    <w:rPr>
      <w:b/>
      <w:bCs/>
      <w:sz w:val="20"/>
      <w:szCs w:val="20"/>
    </w:rPr>
  </w:style>
  <w:style w:type="paragraph" w:customStyle="1" w:styleId="dzen-layout--navigation-tabtabcontent-2d">
    <w:name w:val="dzen-layout--navigation-tab__tabcontent-2d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unit-category">
    <w:name w:val="ya-unit-category"/>
    <w:basedOn w:val="a0"/>
    <w:rsid w:val="00905568"/>
  </w:style>
  <w:style w:type="character" w:customStyle="1" w:styleId="yrw-content">
    <w:name w:val="yrw-content"/>
    <w:basedOn w:val="a0"/>
    <w:rsid w:val="00905568"/>
  </w:style>
  <w:style w:type="character" w:customStyle="1" w:styleId="ya-unit-domain">
    <w:name w:val="ya-unit-domain"/>
    <w:basedOn w:val="a0"/>
    <w:rsid w:val="00905568"/>
  </w:style>
  <w:style w:type="paragraph" w:customStyle="1" w:styleId="leadparagraph6q4rw">
    <w:name w:val="leadparagraph_6q4rw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psvu3">
    <w:name w:val="item_psvu3"/>
    <w:basedOn w:val="a0"/>
    <w:rsid w:val="00905568"/>
  </w:style>
  <w:style w:type="character" w:customStyle="1" w:styleId="we4f47c60">
    <w:name w:val="we4f47c60"/>
    <w:basedOn w:val="a0"/>
    <w:rsid w:val="00905568"/>
  </w:style>
  <w:style w:type="character" w:customStyle="1" w:styleId="p284476db">
    <w:name w:val="p284476db"/>
    <w:basedOn w:val="a0"/>
    <w:rsid w:val="00905568"/>
  </w:style>
  <w:style w:type="paragraph" w:customStyle="1" w:styleId="text-36">
    <w:name w:val="text-36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lrct03">
    <w:name w:val="_lead_lrct0_3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1w7nq3">
    <w:name w:val="_paragraph_1w7nq_3"/>
    <w:basedOn w:val="a"/>
    <w:rsid w:val="0090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fin-olimp.ru/" TargetMode="External"/><Relationship Id="rId117" Type="http://schemas.openxmlformats.org/officeDocument/2006/relationships/hyperlink" Target="https://www.banki.ru/news/daytheme/?id=11027379" TargetMode="External"/><Relationship Id="rId21" Type="http://schemas.openxmlformats.org/officeDocument/2006/relationships/hyperlink" Target="https://fmc.hse.ru/" TargetMode="External"/><Relationship Id="rId42" Type="http://schemas.openxmlformats.org/officeDocument/2006/relationships/hyperlink" Target="https://www.banki.ru/news/daytheme/?id=11027525" TargetMode="External"/><Relationship Id="rId47" Type="http://schemas.openxmlformats.org/officeDocument/2006/relationships/hyperlink" Target="https://fincult.info/articles/stole-money/" TargetMode="External"/><Relationship Id="rId63" Type="http://schemas.openxmlformats.org/officeDocument/2006/relationships/image" Target="media/image1.png"/><Relationship Id="rId68" Type="http://schemas.openxmlformats.org/officeDocument/2006/relationships/hyperlink" Target="https://www.banki.ru/news/daytheme/?id=11027394" TargetMode="External"/><Relationship Id="rId84" Type="http://schemas.openxmlformats.org/officeDocument/2006/relationships/hyperlink" Target="https://cbr.ru/finm_infrastructure/digital_oper/" TargetMode="External"/><Relationship Id="rId89" Type="http://schemas.openxmlformats.org/officeDocument/2006/relationships/hyperlink" Target="https://cbr.ru/fintech/digital_biometric_id/" TargetMode="External"/><Relationship Id="rId112" Type="http://schemas.openxmlformats.org/officeDocument/2006/relationships/hyperlink" Target="https://cbr.ru/press/event/?id=32851&amp;ysclid=mul37z0g1222179582" TargetMode="External"/><Relationship Id="rId133" Type="http://schemas.openxmlformats.org/officeDocument/2006/relationships/footer" Target="footer3.xml"/><Relationship Id="rId16" Type="http://schemas.openxmlformats.org/officeDocument/2006/relationships/hyperlink" Target="https://www.kommersant.ru/doc/8939516" TargetMode="External"/><Relationship Id="rId107" Type="http://schemas.openxmlformats.org/officeDocument/2006/relationships/hyperlink" Target="https://www.banki.ru/news/daytheme/?id=11027602" TargetMode="External"/><Relationship Id="rId11" Type="http://schemas.openxmlformats.org/officeDocument/2006/relationships/hyperlink" Target="https://www.pravmir.ru/my-vsej-stranoj-pereshli-k-repetitorskoj-modeli-obrazovaniya-matematik-aleksej-savateev/" TargetMode="External"/><Relationship Id="rId32" Type="http://schemas.openxmlformats.org/officeDocument/2006/relationships/hyperlink" Target="https://centerforpoliticsanalysis.ru/position/read/id/tradicionnye-cennosti-kak-osnova-rossijskogo-obshchestva" TargetMode="External"/><Relationship Id="rId37" Type="http://schemas.openxmlformats.org/officeDocument/2006/relationships/hyperlink" Target="https://www.sravni.ru/novost/2026/9/24/eshhe-pyat-bankov-mogut-zakrytsya-v-2026-godu-prognoz-ekspert-ra/" TargetMode="External"/><Relationship Id="rId53" Type="http://schemas.openxmlformats.org/officeDocument/2006/relationships/hyperlink" Target="https://www.rbc.ru/rbcfreenews/6aa77f4d9a7947b031148e4b" TargetMode="External"/><Relationship Id="rId58" Type="http://schemas.openxmlformats.org/officeDocument/2006/relationships/hyperlink" Target="https://dzen.ru/a/arnyBEgF0B8ihvj7" TargetMode="External"/><Relationship Id="rId74" Type="http://schemas.openxmlformats.org/officeDocument/2006/relationships/hyperlink" Target="https://t-j.ru/pro/invest/" TargetMode="External"/><Relationship Id="rId79" Type="http://schemas.openxmlformats.org/officeDocument/2006/relationships/hyperlink" Target="https://fincult.info/article/broker-kak-ego-vybrat-i-kak-s-nim-rabotat/" TargetMode="External"/><Relationship Id="rId102" Type="http://schemas.openxmlformats.org/officeDocument/2006/relationships/hyperlink" Target="https://rg.ru/tema/ekonomika/pensii" TargetMode="External"/><Relationship Id="rId123" Type="http://schemas.openxmlformats.org/officeDocument/2006/relationships/hyperlink" Target="https://mcx.gov.ru/press-service/news/minselkhoz-razvivaet-edinuyu-tsifrovuyu-ekosistemu-rossiyskogo-apk/" TargetMode="External"/><Relationship Id="rId128" Type="http://schemas.openxmlformats.org/officeDocument/2006/relationships/header" Target="header1.xml"/><Relationship Id="rId5" Type="http://schemas.openxmlformats.org/officeDocument/2006/relationships/numbering" Target="numbering.xml"/><Relationship Id="rId90" Type="http://schemas.openxmlformats.org/officeDocument/2006/relationships/hyperlink" Target="https://vk.com/prv_adv" TargetMode="External"/><Relationship Id="rId95" Type="http://schemas.openxmlformats.org/officeDocument/2006/relationships/hyperlink" Target="https://t-j.ru/pro/ai-text/" TargetMode="External"/><Relationship Id="rId14" Type="http://schemas.openxmlformats.org/officeDocument/2006/relationships/hyperlink" Target="https://tvgram.ru/Alexei_savvateev/3264" TargetMode="External"/><Relationship Id="rId22" Type="http://schemas.openxmlformats.org/officeDocument/2006/relationships/hyperlink" Target="https://www.banki.ru/wikibank/?source=submenu_wikibank" TargetMode="External"/><Relationship Id="rId27" Type="http://schemas.openxmlformats.org/officeDocument/2006/relationships/hyperlink" Target="https://olymp.hse.ru/mmo/tasks-finance" TargetMode="External"/><Relationship Id="rId30" Type="http://schemas.openxmlformats.org/officeDocument/2006/relationships/hyperlink" Target="https://www.fa.ru/for-applicants/olympiads/mission/" TargetMode="External"/><Relationship Id="rId35" Type="http://schemas.openxmlformats.org/officeDocument/2006/relationships/hyperlink" Target="https://www.sravni.ru/text/klyuchevye-izmeneniya-v-rossii-s-oktyabrya-2026-goda/" TargetMode="External"/><Relationship Id="rId43" Type="http://schemas.openxmlformats.org/officeDocument/2006/relationships/hyperlink" Target="https://www.sravni.ru/novost/2026/9/25/rost-tarifov-zhkh-v-2027-godu-budet-vyshe-chem-ozhidalos/" TargetMode="External"/><Relationship Id="rId48" Type="http://schemas.openxmlformats.org/officeDocument/2006/relationships/hyperlink" Target="https://vk.com/cyberpolice_rus" TargetMode="External"/><Relationship Id="rId56" Type="http://schemas.openxmlformats.org/officeDocument/2006/relationships/hyperlink" Target="https://www.sravni.ru/novost/2026/9/21/moshenniki-pridumali-novuyu-shemu-s-predodobrennym-nalogovym-vychetom/" TargetMode="External"/><Relationship Id="rId64" Type="http://schemas.openxmlformats.org/officeDocument/2006/relationships/hyperlink" Target="https://www.rbc.ru/quote/29/09/2026/6aba73699a7947bb51584a9a" TargetMode="External"/><Relationship Id="rId69" Type="http://schemas.openxmlformats.org/officeDocument/2006/relationships/hyperlink" Target="https://www.sravni.ru/novost/2026/9/28/sistemu-strahovaniya-vkladov-rasshiryat-v-2027-godu/" TargetMode="External"/><Relationship Id="rId77" Type="http://schemas.openxmlformats.org/officeDocument/2006/relationships/hyperlink" Target="https://guru.nes.ru/searchtag" TargetMode="External"/><Relationship Id="rId100" Type="http://schemas.openxmlformats.org/officeDocument/2006/relationships/image" Target="media/image2.png"/><Relationship Id="rId105" Type="http://schemas.openxmlformats.org/officeDocument/2006/relationships/hyperlink" Target="https://www.sravni.ru/novost/2026/9/18/lgotniki-mogut-izmenit-formu-polucheniya-soczuslug-do-1-oktyabrya-napomnili-v-soczfonde/" TargetMode="External"/><Relationship Id="rId113" Type="http://schemas.openxmlformats.org/officeDocument/2006/relationships/hyperlink" Target="https://corpmsp.ru/blog/" TargetMode="External"/><Relationship Id="rId118" Type="http://schemas.openxmlformats.org/officeDocument/2006/relationships/hyperlink" Target="https://www.banki.ru/news/daytheme/?id=11027549" TargetMode="External"/><Relationship Id="rId126" Type="http://schemas.openxmlformats.org/officeDocument/2006/relationships/hyperlink" Target="https://naaiagro.ru/" TargetMode="External"/><Relationship Id="rId134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www.kaspersky.ru/blog/category/tips/" TargetMode="External"/><Relationship Id="rId72" Type="http://schemas.openxmlformats.org/officeDocument/2006/relationships/hyperlink" Target="https://www.banki.ru/news/daytheme/?id=11027596" TargetMode="External"/><Relationship Id="rId80" Type="http://schemas.openxmlformats.org/officeDocument/2006/relationships/hyperlink" Target="https://cbr.ru/press/event/?id=32864" TargetMode="External"/><Relationship Id="rId85" Type="http://schemas.openxmlformats.org/officeDocument/2006/relationships/hyperlink" Target="https://www.banki.ru/news/daytheme/?id=11027421" TargetMode="External"/><Relationship Id="rId93" Type="http://schemas.openxmlformats.org/officeDocument/2006/relationships/hyperlink" Target="https://guru.nes.ru/searchtag" TargetMode="External"/><Relationship Id="rId98" Type="http://schemas.openxmlformats.org/officeDocument/2006/relationships/hyperlink" Target="https://trends.rbc.ru/trends/social/cmrm/68abfbba9a7947743b95f7293&#1040;" TargetMode="External"/><Relationship Id="rId121" Type="http://schemas.openxmlformats.org/officeDocument/2006/relationships/hyperlink" Target="https://www.kommersant.ru/doc/8400687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dzen.ru/away?to=https%3A%2F%2Fmax.ru%2Fminprosrf%2FAaCQBMKRMd0%3Futm_referrer%3Dhttps%253A%252F%252Fdzen.ru%252Fmedia%252Fid%252F66f3a635b44c3033e86bf6ce%252F6aaf79f66009c404991997f2" TargetMode="External"/><Relationship Id="rId17" Type="http://schemas.openxmlformats.org/officeDocument/2006/relationships/hyperlink" Target="https://fincult.info/" TargetMode="External"/><Relationship Id="rId25" Type="http://schemas.openxmlformats.org/officeDocument/2006/relationships/hyperlink" Target="https://finzachet.ru/" TargetMode="External"/><Relationship Id="rId33" Type="http://schemas.openxmlformats.org/officeDocument/2006/relationships/hyperlink" Target="https://sdelanounas.ru/" TargetMode="External"/><Relationship Id="rId38" Type="http://schemas.openxmlformats.org/officeDocument/2006/relationships/hyperlink" Target="https://www.banki.ru/news/daytheme/?id=11027665" TargetMode="External"/><Relationship Id="rId46" Type="http://schemas.openxmlformats.org/officeDocument/2006/relationships/hyperlink" Target="https://finombudsman.ru/" TargetMode="External"/><Relationship Id="rId59" Type="http://schemas.openxmlformats.org/officeDocument/2006/relationships/hyperlink" Target="https://dzen.ru/a/arNai0gF0B8ihkfp" TargetMode="External"/><Relationship Id="rId67" Type="http://schemas.openxmlformats.org/officeDocument/2006/relationships/hyperlink" Target="https://www.sberbank.ru/ru/person/investments/investor_services/compound_interest_calculator" TargetMode="External"/><Relationship Id="rId103" Type="http://schemas.openxmlformats.org/officeDocument/2006/relationships/hyperlink" Target="https://max.ru/gosuslugiforparents/AZsv1FRxYpA" TargetMode="External"/><Relationship Id="rId108" Type="http://schemas.openxmlformats.org/officeDocument/2006/relationships/hyperlink" Target="https://www.sravni.ru/novost/2026/9/21/bank-rossii-predlozhil-uchityvat-dolgi-po-zhku-i-alimentam-pri-vydache-kreditov/" TargetMode="External"/><Relationship Id="rId116" Type="http://schemas.openxmlformats.org/officeDocument/2006/relationships/hyperlink" Target="https://www.sravni.ru/novost/2026/9/23/ozon-dast-prodavczam-besplatnoe-hranenie-tovarov-na-365-dnej/" TargetMode="External"/><Relationship Id="rId124" Type="http://schemas.openxmlformats.org/officeDocument/2006/relationships/hyperlink" Target="https://cbr.ru/insurance/" TargetMode="External"/><Relationship Id="rId129" Type="http://schemas.openxmlformats.org/officeDocument/2006/relationships/header" Target="header2.xml"/><Relationship Id="rId20" Type="http://schemas.openxmlformats.org/officeDocument/2006/relationships/hyperlink" Target="https://fingramota.econ.msu.ru/" TargetMode="External"/><Relationship Id="rId41" Type="http://schemas.openxmlformats.org/officeDocument/2006/relationships/hyperlink" Target="https://www.banki.ru/news/daytheme/?id=10983660" TargetMode="External"/><Relationship Id="rId54" Type="http://schemas.openxmlformats.org/officeDocument/2006/relationships/hyperlink" Target="https://www.rbc.ru/rbcfreenews/6ab607cf1c45e4408f2469bc" TargetMode="External"/><Relationship Id="rId62" Type="http://schemas.openxmlformats.org/officeDocument/2006/relationships/hyperlink" Target="https://econs.online/articles/ekonomika/kak-pamyat-vliyaet-na-ekonomicheskie-resheniya/" TargetMode="External"/><Relationship Id="rId70" Type="http://schemas.openxmlformats.org/officeDocument/2006/relationships/hyperlink" Target="https://www.sravni.ru/novost/2026/9/24/proverte-lichnyj-kabinet-fns-rassylaet-nalogovye-uvedomleniya-za-2025-god/" TargetMode="External"/><Relationship Id="rId75" Type="http://schemas.openxmlformats.org/officeDocument/2006/relationships/hyperlink" Target="https://school.moex.com/courses/category/investgramotnost" TargetMode="External"/><Relationship Id="rId83" Type="http://schemas.openxmlformats.org/officeDocument/2006/relationships/hyperlink" Target="https://cbr.ru/fintech/dr/" TargetMode="External"/><Relationship Id="rId88" Type="http://schemas.openxmlformats.org/officeDocument/2006/relationships/hyperlink" Target="https://ebs.ru/citizens/" TargetMode="External"/><Relationship Id="rId91" Type="http://schemas.openxmlformats.org/officeDocument/2006/relationships/hyperlink" Target="https://companies.rbc.ru/news/SZRjtRsMIn/novyie-trebovaniya-k-obrabotke-personalnyih-dannyih-polnyij-gajd-na-2026-god/" TargetMode="External"/><Relationship Id="rId96" Type="http://schemas.openxmlformats.org/officeDocument/2006/relationships/hyperlink" Target="https://cbr.ru/press/event/?id=32627" TargetMode="External"/><Relationship Id="rId111" Type="http://schemas.openxmlformats.org/officeDocument/2006/relationships/hyperlink" Target="https://www.banki.ru/news/daytheme/?id=11027608" TargetMode="External"/><Relationship Id="rId132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tvgram.ru/Alexei_savvateev/3260" TargetMode="External"/><Relationship Id="rId23" Type="http://schemas.openxmlformats.org/officeDocument/2006/relationships/hyperlink" Target="https://t-j.ru/flows/kto-platit/" TargetMode="External"/><Relationship Id="rId28" Type="http://schemas.openxmlformats.org/officeDocument/2006/relationships/hyperlink" Target="https://t-j.ru/vysshaya-proba/" TargetMode="External"/><Relationship Id="rId36" Type="http://schemas.openxmlformats.org/officeDocument/2006/relationships/hyperlink" Target="https://www.banki.ru/news/daytheme/?id=10993608" TargetMode="External"/><Relationship Id="rId49" Type="http://schemas.openxmlformats.org/officeDocument/2006/relationships/hyperlink" Target="https://www.kaspersky.ru/blog/category/threats/" TargetMode="External"/><Relationship Id="rId57" Type="http://schemas.openxmlformats.org/officeDocument/2006/relationships/hyperlink" Target="https://www.sravni.ru/novost/2026/9/21/banki-predupredili-o-moshennikah-obeshhayushhih-vernut-lgotnyj-period-po-kreditke/" TargetMode="External"/><Relationship Id="rId106" Type="http://schemas.openxmlformats.org/officeDocument/2006/relationships/hyperlink" Target="https://www.sravni.ru/novost/2026/9/24/s-1-oktyabrya-sfr-nachnyot-proveryat-bankovskie-scheta-semej-kak-eksperiment-izmenit-edinoe-posobie-v-tryoh-regionah/" TargetMode="External"/><Relationship Id="rId114" Type="http://schemas.openxmlformats.org/officeDocument/2006/relationships/hyperlink" Target="https://www.banki.ru/news/daytheme/?id=11027439" TargetMode="External"/><Relationship Id="rId119" Type="http://schemas.openxmlformats.org/officeDocument/2006/relationships/hyperlink" Target="https://specagro.ru/" TargetMode="External"/><Relationship Id="rId127" Type="http://schemas.openxmlformats.org/officeDocument/2006/relationships/hyperlink" Target="https://www.naai.ru/press-tsentr/novosti_nsa/nsa_vvel_protseduru_reagirovaniya_na_situatsiyu_v_apk_bashkortostana_70_zastrakhovannykh_v_regione_p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&#1084;&#1086;&#1096;.&#1094;&#1087;&#1084;.&#1088;&#1092;/olymp/fingram" TargetMode="External"/><Relationship Id="rId44" Type="http://schemas.openxmlformats.org/officeDocument/2006/relationships/hyperlink" Target="https://www.banki.ru/news/daytheme/?id=10973374" TargetMode="External"/><Relationship Id="rId52" Type="http://schemas.openxmlformats.org/officeDocument/2006/relationships/hyperlink" Target="https://www.banki.ru/news/daytheme/?id=11027520" TargetMode="External"/><Relationship Id="rId60" Type="http://schemas.openxmlformats.org/officeDocument/2006/relationships/hyperlink" Target="https://cbr.ru/faq/" TargetMode="External"/><Relationship Id="rId65" Type="http://schemas.openxmlformats.org/officeDocument/2006/relationships/hyperlink" Target="https://www.rbc.ru/quote/26/09/2026/6ab62bf69a7947219cb1d9ac" TargetMode="External"/><Relationship Id="rId73" Type="http://schemas.openxmlformats.org/officeDocument/2006/relationships/hyperlink" Target="https://cbr.ru/press/pr/?file=639256889568556554BANK_SECTOR.htm" TargetMode="External"/><Relationship Id="rId78" Type="http://schemas.openxmlformats.org/officeDocument/2006/relationships/hyperlink" Target="https://t-j.ru/dividends-calendar/" TargetMode="External"/><Relationship Id="rId81" Type="http://schemas.openxmlformats.org/officeDocument/2006/relationships/hyperlink" Target="https://school.moex.com/courses/investicii-s-nulya" TargetMode="External"/><Relationship Id="rId86" Type="http://schemas.openxmlformats.org/officeDocument/2006/relationships/hyperlink" Target="https://www.banki.ru/news/daytheme/?id=11014616" TargetMode="External"/><Relationship Id="rId94" Type="http://schemas.openxmlformats.org/officeDocument/2006/relationships/hyperlink" Target="https://habr.com/ru/flows/ai_and_ml/articles/" TargetMode="External"/><Relationship Id="rId99" Type="http://schemas.openxmlformats.org/officeDocument/2006/relationships/hyperlink" Target="https://rg.ru/2026/02/06/andrej-sebrant-o-tom-kak-ii-vyros-iz-chat-botov-i-voplotilsia-v-agentov.html?ysclid=munvd9fbhm811048688" TargetMode="External"/><Relationship Id="rId101" Type="http://schemas.openxmlformats.org/officeDocument/2006/relationships/hyperlink" Target="https://sfr.gov.ru/press_center/news/" TargetMode="External"/><Relationship Id="rId122" Type="http://schemas.openxmlformats.org/officeDocument/2006/relationships/hyperlink" Target="https://mcx.gov.ru/press-service/news/v-minselkhoze-rossii-obsudili-razvitie-edinoy-tsifrovoy-platformy-apk/" TargetMode="External"/><Relationship Id="rId130" Type="http://schemas.openxmlformats.org/officeDocument/2006/relationships/footer" Target="footer1.xml"/><Relationship Id="rId13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elegra.ph/Idealnyj-ovoshch-02-21" TargetMode="External"/><Relationship Id="rId18" Type="http://schemas.openxmlformats.org/officeDocument/2006/relationships/hyperlink" Target="https://&#1084;&#1086;&#1080;&#1092;&#1080;&#1085;&#1072;&#1085;&#1089;&#1099;.&#1088;&#1092;/" TargetMode="External"/><Relationship Id="rId39" Type="http://schemas.openxmlformats.org/officeDocument/2006/relationships/hyperlink" Target="https://&#1076;&#1086;&#1084;.&#1088;&#1092;/" TargetMode="External"/><Relationship Id="rId109" Type="http://schemas.openxmlformats.org/officeDocument/2006/relationships/hyperlink" Target="https://www.banki.ru/news/daytheme/?id=11027401" TargetMode="External"/><Relationship Id="rId34" Type="http://schemas.openxmlformats.org/officeDocument/2006/relationships/hyperlink" Target="https://www.kommersant.ru/doc/8988225" TargetMode="External"/><Relationship Id="rId50" Type="http://schemas.openxmlformats.org/officeDocument/2006/relationships/hyperlink" Target="https://www.kaspersky.ru/resource-center" TargetMode="External"/><Relationship Id="rId55" Type="http://schemas.openxmlformats.org/officeDocument/2006/relationships/hyperlink" Target="https://dzen.ru/a/aqkq92AJxASZGOae" TargetMode="External"/><Relationship Id="rId76" Type="http://schemas.openxmlformats.org/officeDocument/2006/relationships/hyperlink" Target="https://school.moex.com/courses/category/fondovyy-rynok" TargetMode="External"/><Relationship Id="rId97" Type="http://schemas.openxmlformats.org/officeDocument/2006/relationships/hyperlink" Target="https://dzen.ru/a/artDeEgF0B8ihyIJ" TargetMode="External"/><Relationship Id="rId104" Type="http://schemas.openxmlformats.org/officeDocument/2006/relationships/hyperlink" Target="https://www.sravni.ru/novost/2026/9/21/semejnaya-ipoteka-nakanune-reformy/" TargetMode="External"/><Relationship Id="rId120" Type="http://schemas.openxmlformats.org/officeDocument/2006/relationships/hyperlink" Target="https://&#1087;&#1086;&#1083;&#1077;.&#1088;&#1092;/journal/publication/edinaya-cifrovaya-platforma-vse-chto-nuzhno-znat-o-novoiy-sisteme-dlya-agrariev" TargetMode="External"/><Relationship Id="rId125" Type="http://schemas.openxmlformats.org/officeDocument/2006/relationships/hyperlink" Target="https://www.banki.ru/news/daytheme/?id=11027604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banki.ru/news/daytheme/?id=11027205" TargetMode="External"/><Relationship Id="rId92" Type="http://schemas.openxmlformats.org/officeDocument/2006/relationships/hyperlink" Target="https://rg.ru/tag/iskusstvennyy-intellekt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msk.postupi.online/olimpiada/olimpiada-ranhigs-finansovaya-gramotnost/" TargetMode="External"/><Relationship Id="rId24" Type="http://schemas.openxmlformats.org/officeDocument/2006/relationships/hyperlink" Target="https://cbr.ru/press/event/?id=32877" TargetMode="External"/><Relationship Id="rId40" Type="http://schemas.openxmlformats.org/officeDocument/2006/relationships/hyperlink" Target="https://rg.ru/tema/ekonomika/realty" TargetMode="External"/><Relationship Id="rId45" Type="http://schemas.openxmlformats.org/officeDocument/2006/relationships/hyperlink" Target="https://www.banki.ru/news/daytheme/?id=11027699" TargetMode="External"/><Relationship Id="rId66" Type="http://schemas.openxmlformats.org/officeDocument/2006/relationships/hyperlink" Target="https://t-j.ru/pro/savings/" TargetMode="External"/><Relationship Id="rId87" Type="http://schemas.openxmlformats.org/officeDocument/2006/relationships/hyperlink" Target="https://www.banki.ru/news/daytheme/?id=11027673" TargetMode="External"/><Relationship Id="rId110" Type="http://schemas.openxmlformats.org/officeDocument/2006/relationships/hyperlink" Target="https://www.banki.ru/news/daytheme/?id=11027385" TargetMode="External"/><Relationship Id="rId115" Type="http://schemas.openxmlformats.org/officeDocument/2006/relationships/hyperlink" Target="https://www.sravni.ru/text/chasovoj-limit-i-elektronnye-dogovory-chto-izmenitsya-dlya-samozanyatyh-s-1-oktyabrya/" TargetMode="External"/><Relationship Id="rId131" Type="http://schemas.openxmlformats.org/officeDocument/2006/relationships/footer" Target="footer2.xml"/><Relationship Id="rId61" Type="http://schemas.openxmlformats.org/officeDocument/2006/relationships/hyperlink" Target="https://tass.ru/specialprojects/ekonomika-prosto/" TargetMode="External"/><Relationship Id="rId82" Type="http://schemas.openxmlformats.org/officeDocument/2006/relationships/hyperlink" Target="https://digital.gov.ru/target/naczionalnaya-programma-czifrovaya-ekonomika-rossijskoj-federaczii" TargetMode="External"/><Relationship Id="rId19" Type="http://schemas.openxmlformats.org/officeDocument/2006/relationships/hyperlink" Target="https://dni-f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891705425B744E99E2898F048CAD5C" ma:contentTypeVersion="13" ma:contentTypeDescription="Создание документа." ma:contentTypeScope="" ma:versionID="b0a38f50a03a33936c2e395e65d9f87f">
  <xsd:schema xmlns:xsd="http://www.w3.org/2001/XMLSchema" xmlns:xs="http://www.w3.org/2001/XMLSchema" xmlns:p="http://schemas.microsoft.com/office/2006/metadata/properties" xmlns:ns3="6670c954-0c68-471d-a2bf-75bd606184ae" targetNamespace="http://schemas.microsoft.com/office/2006/metadata/properties" ma:root="true" ma:fieldsID="65ef49082f7266b3153fd07e2d9c8fa3" ns3:_="">
    <xsd:import namespace="6670c954-0c68-471d-a2bf-75bd606184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c954-0c68-471d-a2bf-75bd60618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70c954-0c68-471d-a2bf-75bd606184ae" xsi:nil="true"/>
  </documentManagement>
</p:properties>
</file>

<file path=customXml/itemProps1.xml><?xml version="1.0" encoding="utf-8"?>
<ds:datastoreItem xmlns:ds="http://schemas.openxmlformats.org/officeDocument/2006/customXml" ds:itemID="{26F72B58-08C4-4948-B6E5-37B5FACC44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35B05A-9D79-429D-861A-8CF6795D8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41ECE-6460-4794-8CD5-7EDF8C5CB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0c954-0c68-471d-a2bf-75bd60618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449FFB-4FD9-44E8-9359-2D0B4082E956}">
  <ds:schemaRefs>
    <ds:schemaRef ds:uri="http://schemas.microsoft.com/office/2006/metadata/properties"/>
    <ds:schemaRef ds:uri="http://schemas.microsoft.com/office/infopath/2007/PartnerControls"/>
    <ds:schemaRef ds:uri="6670c954-0c68-471d-a2bf-75bd606184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4999</Words>
  <Characters>28499</Characters>
  <Application>Microsoft Office Word</Application>
  <DocSecurity>0</DocSecurity>
  <Lines>237</Lines>
  <Paragraphs>66</Paragraphs>
  <ScaleCrop>false</ScaleCrop>
  <Company>Hewlett-Packard Company</Company>
  <LinksUpToDate>false</LinksUpToDate>
  <CharactersWithSpaces>33432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Григорьев</dc:creator>
  <cp:keywords/>
  <dc:description/>
  <cp:lastModifiedBy>Анастасия</cp:lastModifiedBy>
  <cp:revision>41</cp:revision>
  <dcterms:created xsi:type="dcterms:W3CDTF">2026-09-21T10:27:00Z</dcterms:created>
  <dcterms:modified xsi:type="dcterms:W3CDTF">2026-10-02T08:03:00Z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0x0101009B891705425B744E99E2898F048CAD5C</vt:lpwstr>
  </property>
</Properties>
</file>